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BE4A" w14:textId="327B701C" w:rsidR="007141E9" w:rsidRPr="005B12A3" w:rsidRDefault="005A2DCC" w:rsidP="007141E9">
      <w:pPr>
        <w:pStyle w:val="2"/>
        <w:spacing w:before="0" w:after="120"/>
        <w:rPr>
          <w:sz w:val="8"/>
          <w:szCs w:val="8"/>
        </w:rPr>
      </w:pPr>
      <w:r w:rsidRPr="00DA5E3F">
        <w:rPr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0" wp14:anchorId="6137999F" wp14:editId="3B7EFA78">
            <wp:simplePos x="0" y="0"/>
            <wp:positionH relativeFrom="column">
              <wp:posOffset>-275590</wp:posOffset>
            </wp:positionH>
            <wp:positionV relativeFrom="paragraph">
              <wp:posOffset>0</wp:posOffset>
            </wp:positionV>
            <wp:extent cx="6278880" cy="801370"/>
            <wp:effectExtent l="0" t="0" r="762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1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11643" wp14:editId="31800795">
                <wp:simplePos x="0" y="0"/>
                <wp:positionH relativeFrom="column">
                  <wp:posOffset>-228600</wp:posOffset>
                </wp:positionH>
                <wp:positionV relativeFrom="paragraph">
                  <wp:posOffset>962660</wp:posOffset>
                </wp:positionV>
                <wp:extent cx="3844290" cy="424180"/>
                <wp:effectExtent l="14605" t="17780" r="17780" b="1524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42418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EE16" w14:textId="41A17850" w:rsidR="007141E9" w:rsidRPr="005A2DCC" w:rsidRDefault="007141E9" w:rsidP="007141E9">
                            <w:pPr>
                              <w:pStyle w:val="2"/>
                              <w:spacing w:before="0" w:after="0"/>
                              <w:ind w:left="-181"/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Pr="00231B8C"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</w:rPr>
                              <w:t xml:space="preserve">ΑΝΑΚΟΙΝΩΣΗ </w:t>
                            </w:r>
                            <w:proofErr w:type="spellStart"/>
                            <w:r w:rsidRPr="00231B8C"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</w:rPr>
                              <w:t>Νο</w:t>
                            </w:r>
                            <w:proofErr w:type="spellEnd"/>
                            <w:r w:rsidRPr="00231B8C"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A2DCC">
                              <w:rPr>
                                <w:rFonts w:ascii="Arial Black" w:hAnsi="Arial Black"/>
                                <w:w w:val="150"/>
                                <w:sz w:val="34"/>
                                <w:szCs w:val="3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1164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18pt;margin-top:75.8pt;width:302.7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" fillcolor="#969696" strokeweight="2.25pt">
                <v:textbox style="mso-fit-shape-to-text:t">
                  <w:txbxContent>
                    <w:p w14:paraId="43D6EE16" w14:textId="41A17850" w:rsidR="007141E9" w:rsidRPr="005A2DCC" w:rsidRDefault="007141E9" w:rsidP="007141E9">
                      <w:pPr>
                        <w:pStyle w:val="2"/>
                        <w:spacing w:before="0" w:after="0"/>
                        <w:ind w:left="-181"/>
                        <w:rPr>
                          <w:rFonts w:ascii="Arial Black" w:hAnsi="Arial Black"/>
                          <w:w w:val="150"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w w:val="150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 w:rsidRPr="00231B8C">
                        <w:rPr>
                          <w:rFonts w:ascii="Arial Black" w:hAnsi="Arial Black"/>
                          <w:w w:val="150"/>
                          <w:sz w:val="34"/>
                          <w:szCs w:val="34"/>
                        </w:rPr>
                        <w:t xml:space="preserve">ΑΝΑΚΟΙΝΩΣΗ </w:t>
                      </w:r>
                      <w:proofErr w:type="spellStart"/>
                      <w:r w:rsidRPr="00231B8C">
                        <w:rPr>
                          <w:rFonts w:ascii="Arial Black" w:hAnsi="Arial Black"/>
                          <w:w w:val="150"/>
                          <w:sz w:val="34"/>
                          <w:szCs w:val="34"/>
                        </w:rPr>
                        <w:t>Νο</w:t>
                      </w:r>
                      <w:proofErr w:type="spellEnd"/>
                      <w:r w:rsidRPr="00231B8C">
                        <w:rPr>
                          <w:rFonts w:ascii="Arial Black" w:hAnsi="Arial Black"/>
                          <w:w w:val="150"/>
                          <w:sz w:val="34"/>
                          <w:szCs w:val="34"/>
                        </w:rPr>
                        <w:t xml:space="preserve"> </w:t>
                      </w:r>
                      <w:r w:rsidR="005A2DCC">
                        <w:rPr>
                          <w:rFonts w:ascii="Arial Black" w:hAnsi="Arial Black"/>
                          <w:w w:val="150"/>
                          <w:sz w:val="34"/>
                          <w:szCs w:val="34"/>
                          <w:lang w:val="en-US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F3D118" w14:textId="77777777" w:rsidR="007141E9" w:rsidRDefault="007141E9" w:rsidP="007141E9">
      <w:pPr>
        <w:pStyle w:val="2"/>
        <w:spacing w:before="0" w:after="120"/>
        <w:rPr>
          <w:w w:val="150"/>
          <w:sz w:val="6"/>
          <w:szCs w:val="6"/>
        </w:rPr>
      </w:pPr>
      <w:r w:rsidRPr="00DA5E3F">
        <w:rPr>
          <w:sz w:val="12"/>
          <w:szCs w:val="12"/>
        </w:rPr>
        <w:t xml:space="preserve">                   </w:t>
      </w:r>
      <w:r w:rsidRPr="005B12A3">
        <w:rPr>
          <w:w w:val="150"/>
          <w:sz w:val="6"/>
          <w:szCs w:val="6"/>
        </w:rPr>
        <w:t xml:space="preserve">                 </w:t>
      </w:r>
      <w:r>
        <w:rPr>
          <w:w w:val="150"/>
          <w:sz w:val="6"/>
          <w:szCs w:val="6"/>
        </w:rPr>
        <w:t xml:space="preserve">   </w:t>
      </w:r>
      <w:r w:rsidRPr="005B12A3">
        <w:rPr>
          <w:w w:val="150"/>
          <w:sz w:val="6"/>
          <w:szCs w:val="6"/>
        </w:rPr>
        <w:t xml:space="preserve">   </w:t>
      </w:r>
      <w:r>
        <w:rPr>
          <w:w w:val="150"/>
          <w:sz w:val="6"/>
          <w:szCs w:val="6"/>
        </w:rPr>
        <w:t xml:space="preserve">                  </w:t>
      </w:r>
    </w:p>
    <w:p w14:paraId="74A931D5" w14:textId="065DBBFD" w:rsidR="007141E9" w:rsidRPr="005A2DCC" w:rsidRDefault="007141E9" w:rsidP="007141E9">
      <w:pPr>
        <w:pStyle w:val="2"/>
        <w:spacing w:before="0" w:after="0"/>
        <w:rPr>
          <w:w w:val="150"/>
          <w:sz w:val="6"/>
          <w:szCs w:val="6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  <w:t xml:space="preserve">   </w:t>
      </w:r>
      <w:r w:rsidR="004A6BC4">
        <w:rPr>
          <w:sz w:val="24"/>
          <w:szCs w:val="24"/>
        </w:rPr>
        <w:t xml:space="preserve"> </w:t>
      </w:r>
      <w:r w:rsidR="00BA02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Αθήνα, </w:t>
      </w:r>
      <w:r w:rsidR="005A2DCC" w:rsidRPr="005A2DCC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="005A2DCC" w:rsidRPr="005A2DC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Pr="000828E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5A2DCC" w:rsidRPr="005A2DCC">
        <w:rPr>
          <w:sz w:val="24"/>
          <w:szCs w:val="24"/>
        </w:rPr>
        <w:t>3</w:t>
      </w:r>
    </w:p>
    <w:p w14:paraId="19E9B08C" w14:textId="77777777" w:rsidR="007141E9" w:rsidRDefault="007141E9" w:rsidP="007141E9">
      <w:pPr>
        <w:pStyle w:val="2"/>
        <w:spacing w:before="0" w:after="0"/>
        <w:rPr>
          <w:w w:val="150"/>
          <w:sz w:val="6"/>
          <w:szCs w:val="6"/>
        </w:rPr>
      </w:pPr>
    </w:p>
    <w:p w14:paraId="3526B3C4" w14:textId="77777777" w:rsidR="007141E9" w:rsidRDefault="007141E9" w:rsidP="007141E9">
      <w:pPr>
        <w:rPr>
          <w:sz w:val="4"/>
          <w:szCs w:val="4"/>
        </w:rPr>
      </w:pPr>
    </w:p>
    <w:p w14:paraId="28CB35EE" w14:textId="77777777" w:rsidR="007141E9" w:rsidRDefault="007141E9" w:rsidP="007141E9">
      <w:pPr>
        <w:rPr>
          <w:sz w:val="4"/>
          <w:szCs w:val="4"/>
        </w:rPr>
      </w:pPr>
    </w:p>
    <w:p w14:paraId="16E0A921" w14:textId="77777777" w:rsidR="007141E9" w:rsidRDefault="007141E9" w:rsidP="007141E9">
      <w:pPr>
        <w:rPr>
          <w:sz w:val="4"/>
          <w:szCs w:val="4"/>
        </w:rPr>
      </w:pPr>
    </w:p>
    <w:p w14:paraId="43C51D45" w14:textId="77777777" w:rsidR="007141E9" w:rsidRDefault="007141E9" w:rsidP="007141E9">
      <w:pPr>
        <w:rPr>
          <w:sz w:val="4"/>
          <w:szCs w:val="4"/>
        </w:rPr>
      </w:pPr>
    </w:p>
    <w:p w14:paraId="7C00C870" w14:textId="77777777" w:rsidR="007141E9" w:rsidRDefault="007141E9" w:rsidP="007141E9">
      <w:pPr>
        <w:rPr>
          <w:sz w:val="4"/>
          <w:szCs w:val="4"/>
        </w:rPr>
      </w:pPr>
    </w:p>
    <w:p w14:paraId="451671DD" w14:textId="231B8F6D" w:rsidR="007141E9" w:rsidRDefault="007141E9" w:rsidP="007141E9">
      <w:pPr>
        <w:rPr>
          <w:sz w:val="4"/>
          <w:szCs w:val="4"/>
        </w:rPr>
      </w:pPr>
    </w:p>
    <w:p w14:paraId="735A0E5A" w14:textId="60E59704" w:rsidR="00AC6A1F" w:rsidRDefault="00AC6A1F" w:rsidP="007141E9">
      <w:pPr>
        <w:rPr>
          <w:sz w:val="4"/>
          <w:szCs w:val="4"/>
        </w:rPr>
      </w:pPr>
    </w:p>
    <w:p w14:paraId="62DF6C43" w14:textId="77777777" w:rsidR="00AC6A1F" w:rsidRDefault="00AC6A1F" w:rsidP="007141E9">
      <w:pPr>
        <w:rPr>
          <w:sz w:val="4"/>
          <w:szCs w:val="4"/>
        </w:rPr>
      </w:pPr>
    </w:p>
    <w:p w14:paraId="091B0AD3" w14:textId="77777777" w:rsidR="007141E9" w:rsidRDefault="007141E9" w:rsidP="007141E9">
      <w:pPr>
        <w:rPr>
          <w:sz w:val="4"/>
          <w:szCs w:val="4"/>
        </w:rPr>
      </w:pPr>
    </w:p>
    <w:p w14:paraId="1E9BA2B1" w14:textId="56A69DDE" w:rsidR="007141E9" w:rsidRDefault="007141E9" w:rsidP="007141E9">
      <w:pPr>
        <w:rPr>
          <w:sz w:val="4"/>
          <w:szCs w:val="4"/>
        </w:rPr>
      </w:pPr>
    </w:p>
    <w:p w14:paraId="51033FFD" w14:textId="77777777" w:rsidR="004A6BC4" w:rsidRDefault="004A6BC4" w:rsidP="007141E9">
      <w:pPr>
        <w:rPr>
          <w:sz w:val="4"/>
          <w:szCs w:val="4"/>
        </w:rPr>
      </w:pPr>
    </w:p>
    <w:p w14:paraId="53BD24B6" w14:textId="77777777" w:rsidR="007141E9" w:rsidRPr="009D0598" w:rsidRDefault="007141E9" w:rsidP="007141E9">
      <w:pPr>
        <w:pStyle w:val="2"/>
        <w:spacing w:before="0" w:after="0"/>
        <w:rPr>
          <w:w w:val="150"/>
          <w:sz w:val="6"/>
          <w:szCs w:val="6"/>
        </w:rPr>
      </w:pPr>
      <w:r w:rsidRPr="005B12A3">
        <w:rPr>
          <w:w w:val="150"/>
          <w:sz w:val="6"/>
          <w:szCs w:val="6"/>
        </w:rPr>
        <w:t xml:space="preserve">                                   </w:t>
      </w:r>
    </w:p>
    <w:p w14:paraId="02F0D908" w14:textId="77777777" w:rsidR="00AC6A1F" w:rsidRDefault="005A2DCC" w:rsidP="00AC6A1F">
      <w:pPr>
        <w:shd w:val="clear" w:color="auto" w:fill="A6A6A6" w:themeFill="background1" w:themeFillShade="A6"/>
        <w:jc w:val="center"/>
        <w:rPr>
          <w:rFonts w:ascii="Arial Black" w:hAnsi="Arial Black" w:cs="Arial"/>
          <w:b/>
          <w:w w:val="140"/>
          <w:sz w:val="28"/>
          <w:szCs w:val="28"/>
        </w:rPr>
      </w:pPr>
      <w:r>
        <w:rPr>
          <w:rFonts w:ascii="Arial Black" w:hAnsi="Arial Black" w:cs="Arial"/>
          <w:b/>
          <w:w w:val="140"/>
          <w:sz w:val="28"/>
          <w:szCs w:val="28"/>
        </w:rPr>
        <w:t xml:space="preserve">ΠΡΟΤΑΣΕΙΣ </w:t>
      </w:r>
      <w:r w:rsidR="00AC6A1F">
        <w:rPr>
          <w:rFonts w:ascii="Arial Black" w:hAnsi="Arial Black" w:cs="Arial"/>
          <w:b/>
          <w:w w:val="140"/>
          <w:sz w:val="28"/>
          <w:szCs w:val="28"/>
        </w:rPr>
        <w:t>ΚΑΙ</w:t>
      </w:r>
      <w:r>
        <w:rPr>
          <w:rFonts w:ascii="Arial Black" w:hAnsi="Arial Black" w:cs="Arial"/>
          <w:b/>
          <w:w w:val="140"/>
          <w:sz w:val="28"/>
          <w:szCs w:val="28"/>
        </w:rPr>
        <w:t xml:space="preserve"> ΑΠΟΨΕΙΣ ΤΗΣ ΠΑΣΚΕ </w:t>
      </w:r>
    </w:p>
    <w:p w14:paraId="113F342F" w14:textId="30493130" w:rsidR="005A2DCC" w:rsidRDefault="005A2DCC" w:rsidP="00AC6A1F">
      <w:pPr>
        <w:shd w:val="clear" w:color="auto" w:fill="A6A6A6" w:themeFill="background1" w:themeFillShade="A6"/>
        <w:jc w:val="center"/>
        <w:rPr>
          <w:rFonts w:ascii="Arial Black" w:hAnsi="Arial Black" w:cs="Arial"/>
          <w:b/>
          <w:w w:val="140"/>
          <w:sz w:val="28"/>
          <w:szCs w:val="28"/>
        </w:rPr>
      </w:pPr>
      <w:r>
        <w:rPr>
          <w:rFonts w:ascii="Arial Black" w:hAnsi="Arial Black" w:cs="Arial"/>
          <w:b/>
          <w:w w:val="140"/>
          <w:sz w:val="28"/>
          <w:szCs w:val="28"/>
        </w:rPr>
        <w:t xml:space="preserve">ΣΕ ΣΗΜΑΝΤΙΚΑ ΘΕΜΑΤΑ </w:t>
      </w:r>
    </w:p>
    <w:p w14:paraId="7139349F" w14:textId="77777777" w:rsidR="00ED3733" w:rsidRPr="00ED3733" w:rsidRDefault="00ED3733" w:rsidP="005A2DCC">
      <w:pPr>
        <w:jc w:val="both"/>
        <w:rPr>
          <w:b/>
          <w:bCs/>
          <w:sz w:val="12"/>
          <w:szCs w:val="12"/>
        </w:rPr>
      </w:pPr>
    </w:p>
    <w:p w14:paraId="27F4A44D" w14:textId="77777777" w:rsidR="0072002A" w:rsidRPr="0072002A" w:rsidRDefault="0072002A" w:rsidP="00ED3733">
      <w:pPr>
        <w:ind w:firstLine="284"/>
        <w:jc w:val="both"/>
        <w:rPr>
          <w:rFonts w:ascii="Arial" w:hAnsi="Arial" w:cs="Arial"/>
          <w:b/>
          <w:bCs/>
          <w:i/>
          <w:iCs/>
          <w:sz w:val="12"/>
          <w:szCs w:val="12"/>
        </w:rPr>
      </w:pPr>
    </w:p>
    <w:p w14:paraId="3DBD4E39" w14:textId="33FA64AA" w:rsidR="00ED3733" w:rsidRPr="00ED3733" w:rsidRDefault="00ED3733" w:rsidP="00ED3733">
      <w:pPr>
        <w:ind w:firstLine="284"/>
        <w:jc w:val="both"/>
        <w:rPr>
          <w:rFonts w:ascii="Arial" w:hAnsi="Arial" w:cs="Arial"/>
          <w:b/>
          <w:bCs/>
          <w:i/>
          <w:iCs/>
        </w:rPr>
      </w:pPr>
      <w:r w:rsidRPr="00ED3733">
        <w:rPr>
          <w:rFonts w:ascii="Arial" w:hAnsi="Arial" w:cs="Arial"/>
          <w:b/>
          <w:bCs/>
          <w:i/>
          <w:iCs/>
        </w:rPr>
        <w:t xml:space="preserve">Συνάδελφοι, </w:t>
      </w:r>
    </w:p>
    <w:p w14:paraId="1BFD16E7" w14:textId="6CDF8570" w:rsidR="00ED3733" w:rsidRPr="00ED3733" w:rsidRDefault="00ED3733" w:rsidP="00AC6A1F">
      <w:pPr>
        <w:spacing w:before="120" w:after="120" w:line="312" w:lineRule="auto"/>
        <w:ind w:firstLine="284"/>
        <w:jc w:val="both"/>
        <w:rPr>
          <w:rFonts w:ascii="Arial" w:hAnsi="Arial" w:cs="Arial"/>
        </w:rPr>
      </w:pPr>
      <w:r w:rsidRPr="00ED3733">
        <w:rPr>
          <w:rFonts w:ascii="Arial" w:hAnsi="Arial" w:cs="Arial"/>
        </w:rPr>
        <w:t>Με την παρούσα ανακοίνωση προσπαθούμε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για μία ακόμη φορά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να αναδείξουμε τα χρονίζοντα προβλήματα των εργαζομένων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τα οποία χρήζουν άμεσης αντιμετώπισης από τη Διεύθυνση Ανθρώπινου Δυναμικού. Με την ανάληψη των καθηκόντων από το νέο Διευθυντή έχουμε παρατηρήσει ότι έχει επισπευσθεί η επίλυση συγκεκριμένων θεμάτων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όπως οι προσλήψεις του εξειδικευμένου προσωπικού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καθώς και η έκδοση της σχετικής Εγκυκλίου για τη σύσταση Επιτροπής Προαγωγών έως το βαθμό του Τμηματάρχη. </w:t>
      </w:r>
    </w:p>
    <w:p w14:paraId="6F68E5ED" w14:textId="0FD5939E" w:rsidR="00ED3733" w:rsidRPr="00ED3733" w:rsidRDefault="00ED3733" w:rsidP="00AC6A1F">
      <w:pPr>
        <w:spacing w:before="120" w:after="120" w:line="312" w:lineRule="auto"/>
        <w:ind w:firstLine="284"/>
        <w:jc w:val="both"/>
        <w:rPr>
          <w:rFonts w:ascii="Arial" w:hAnsi="Arial" w:cs="Arial"/>
        </w:rPr>
      </w:pPr>
      <w:r w:rsidRPr="00ED3733">
        <w:rPr>
          <w:rFonts w:ascii="Arial" w:hAnsi="Arial" w:cs="Arial"/>
        </w:rPr>
        <w:t>Είναι επιτακτική ανάγκη όμως να βρεθεί λύση και για τα παρακάτω θέματα</w:t>
      </w:r>
      <w:r w:rsidR="00D804D5">
        <w:rPr>
          <w:rFonts w:ascii="Arial" w:hAnsi="Arial" w:cs="Arial"/>
        </w:rPr>
        <w:t>,</w:t>
      </w:r>
      <w:r w:rsidRPr="00ED3733">
        <w:rPr>
          <w:rFonts w:ascii="Arial" w:hAnsi="Arial" w:cs="Arial"/>
        </w:rPr>
        <w:t xml:space="preserve"> τα οποία</w:t>
      </w:r>
      <w:r>
        <w:rPr>
          <w:rFonts w:ascii="Arial" w:hAnsi="Arial" w:cs="Arial"/>
        </w:rPr>
        <w:t xml:space="preserve"> ήδη βρίσκονται σε αναμονή</w:t>
      </w:r>
      <w:r w:rsidRPr="00ED3733">
        <w:rPr>
          <w:rFonts w:ascii="Arial" w:hAnsi="Arial" w:cs="Arial"/>
        </w:rPr>
        <w:t xml:space="preserve"> εδώ και αρκετό καιρό </w:t>
      </w:r>
      <w:r>
        <w:rPr>
          <w:rFonts w:ascii="Arial" w:hAnsi="Arial" w:cs="Arial"/>
        </w:rPr>
        <w:t xml:space="preserve">και τα οποία </w:t>
      </w:r>
      <w:r w:rsidRPr="00ED3733">
        <w:rPr>
          <w:rFonts w:ascii="Arial" w:hAnsi="Arial" w:cs="Arial"/>
        </w:rPr>
        <w:t xml:space="preserve">ο Πρόεδρος του Σ.Υ.Τ.Ε. και επικεφαλής της </w:t>
      </w:r>
      <w:r w:rsidRPr="00AC6A1F">
        <w:rPr>
          <w:rFonts w:ascii="Arial" w:hAnsi="Arial" w:cs="Arial"/>
        </w:rPr>
        <w:t>ΠΑΣΚΕ</w:t>
      </w:r>
      <w:r w:rsidRPr="00ED3733">
        <w:rPr>
          <w:rFonts w:ascii="Arial" w:hAnsi="Arial" w:cs="Arial"/>
        </w:rPr>
        <w:t xml:space="preserve"> έχει </w:t>
      </w:r>
      <w:r w:rsidR="00D804D5" w:rsidRPr="00ED3733">
        <w:rPr>
          <w:rFonts w:ascii="Arial" w:hAnsi="Arial" w:cs="Arial"/>
        </w:rPr>
        <w:t xml:space="preserve">κατ’ επανάληψη </w:t>
      </w:r>
      <w:r w:rsidRPr="00ED3733">
        <w:rPr>
          <w:rFonts w:ascii="Arial" w:hAnsi="Arial" w:cs="Arial"/>
        </w:rPr>
        <w:t xml:space="preserve">θέσει </w:t>
      </w:r>
      <w:r>
        <w:rPr>
          <w:rFonts w:ascii="Arial" w:hAnsi="Arial" w:cs="Arial"/>
        </w:rPr>
        <w:t>υπ</w:t>
      </w:r>
      <w:r w:rsidR="00D804D5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 xml:space="preserve">όψη της </w:t>
      </w:r>
      <w:r w:rsidRPr="00ED3733">
        <w:rPr>
          <w:rFonts w:ascii="Arial" w:hAnsi="Arial" w:cs="Arial"/>
        </w:rPr>
        <w:t xml:space="preserve">Διοίκηση της Τράπεζας. </w:t>
      </w:r>
    </w:p>
    <w:p w14:paraId="40C1A732" w14:textId="01994140" w:rsidR="005A2DCC" w:rsidRPr="00ED3733" w:rsidRDefault="005A2DCC" w:rsidP="005A2DCC">
      <w:pPr>
        <w:jc w:val="both"/>
        <w:rPr>
          <w:rFonts w:asciiTheme="minorHAnsi" w:eastAsiaTheme="minorHAnsi" w:hAnsiTheme="minorHAnsi" w:cstheme="minorBidi"/>
          <w:b/>
          <w:bCs/>
          <w:sz w:val="8"/>
          <w:szCs w:val="8"/>
          <w:lang w:eastAsia="en-US"/>
        </w:rPr>
      </w:pPr>
      <w:r w:rsidRPr="00ED3733">
        <w:rPr>
          <w:b/>
          <w:bCs/>
          <w:sz w:val="8"/>
          <w:szCs w:val="8"/>
        </w:rPr>
        <w:tab/>
      </w:r>
    </w:p>
    <w:p w14:paraId="603804E0" w14:textId="77777777" w:rsidR="005A2DCC" w:rsidRPr="005A2DCC" w:rsidRDefault="005A2DCC" w:rsidP="005A2DCC">
      <w:pPr>
        <w:spacing w:before="120" w:after="120" w:line="288" w:lineRule="auto"/>
        <w:jc w:val="both"/>
        <w:rPr>
          <w:rFonts w:ascii="Arial Black" w:hAnsi="Arial Black" w:cs="Arial"/>
          <w:b/>
          <w:bCs/>
        </w:rPr>
      </w:pPr>
      <w:r w:rsidRPr="005A2DCC">
        <w:rPr>
          <w:rFonts w:ascii="Arial Black" w:hAnsi="Arial Black" w:cs="Arial"/>
          <w:b/>
          <w:bCs/>
          <w:highlight w:val="darkGray"/>
        </w:rPr>
        <w:t>ΑΜΕΣΕΣ ΠΡΟΣΛΗΨΕΙΣ</w:t>
      </w:r>
    </w:p>
    <w:p w14:paraId="29E06D69" w14:textId="3D0B91C0" w:rsidR="005A2DCC" w:rsidRDefault="005A2DCC" w:rsidP="00AC6A1F">
      <w:pPr>
        <w:spacing w:before="120" w:after="120" w:line="312" w:lineRule="auto"/>
        <w:ind w:firstLine="284"/>
        <w:jc w:val="both"/>
        <w:rPr>
          <w:rFonts w:ascii="Arial" w:hAnsi="Arial" w:cs="Arial"/>
          <w:b/>
          <w:bCs/>
          <w:u w:val="single"/>
        </w:rPr>
      </w:pPr>
      <w:r w:rsidRPr="005A2DCC">
        <w:rPr>
          <w:rFonts w:ascii="Arial" w:hAnsi="Arial" w:cs="Arial"/>
        </w:rPr>
        <w:t xml:space="preserve">Η </w:t>
      </w:r>
      <w:r w:rsidRPr="00AC6A1F">
        <w:rPr>
          <w:rFonts w:ascii="Arial" w:hAnsi="Arial" w:cs="Arial"/>
        </w:rPr>
        <w:t>ΠΑΣΚΕ</w:t>
      </w:r>
      <w:r w:rsidRPr="005A2DCC">
        <w:rPr>
          <w:rFonts w:ascii="Arial" w:hAnsi="Arial" w:cs="Arial"/>
        </w:rPr>
        <w:t xml:space="preserve"> με ικανοποίηση χαιρετίζει την ολοκλήρωση από τη ΔΑΔΟ (16/12/</w:t>
      </w:r>
      <w:r>
        <w:rPr>
          <w:rFonts w:ascii="Arial" w:hAnsi="Arial" w:cs="Arial"/>
        </w:rPr>
        <w:t>20</w:t>
      </w:r>
      <w:r w:rsidRPr="005A2DCC">
        <w:rPr>
          <w:rFonts w:ascii="Arial" w:hAnsi="Arial" w:cs="Arial"/>
        </w:rPr>
        <w:t xml:space="preserve">22) της εσωτερικής προκήρυξης ενδιαφέροντος για </w:t>
      </w:r>
      <w:r>
        <w:rPr>
          <w:rFonts w:ascii="Arial" w:hAnsi="Arial" w:cs="Arial"/>
        </w:rPr>
        <w:t xml:space="preserve">την </w:t>
      </w:r>
      <w:r w:rsidRPr="005A2DCC">
        <w:rPr>
          <w:rFonts w:ascii="Arial" w:hAnsi="Arial" w:cs="Arial"/>
        </w:rPr>
        <w:t xml:space="preserve">κάλυψη </w:t>
      </w:r>
      <w:r w:rsidR="00BA0294">
        <w:rPr>
          <w:rFonts w:ascii="Arial" w:hAnsi="Arial" w:cs="Arial"/>
        </w:rPr>
        <w:t>τεσσάρων (4)</w:t>
      </w:r>
      <w:r w:rsidRPr="005A2DCC">
        <w:rPr>
          <w:rFonts w:ascii="Arial" w:hAnsi="Arial" w:cs="Arial"/>
        </w:rPr>
        <w:t xml:space="preserve"> θέσεων εργασίας στο Τμήμα Επεξεργασίας Χρηματικού της Θεσσαλονίκης. </w:t>
      </w:r>
      <w:r w:rsidR="0072002A" w:rsidRPr="004A6BC4">
        <w:rPr>
          <w:rFonts w:ascii="Arial" w:hAnsi="Arial" w:cs="Arial"/>
          <w:b/>
          <w:bCs/>
          <w:u w:val="single"/>
        </w:rPr>
        <w:t xml:space="preserve">Θα πρέπει </w:t>
      </w:r>
      <w:r w:rsidR="004A6BC4">
        <w:rPr>
          <w:rFonts w:ascii="Arial" w:hAnsi="Arial" w:cs="Arial"/>
          <w:b/>
          <w:bCs/>
          <w:u w:val="single"/>
        </w:rPr>
        <w:t>άμεσα</w:t>
      </w:r>
      <w:r w:rsidRPr="005A2DCC">
        <w:rPr>
          <w:rFonts w:ascii="Arial" w:hAnsi="Arial" w:cs="Arial"/>
          <w:b/>
          <w:bCs/>
          <w:u w:val="single"/>
        </w:rPr>
        <w:t xml:space="preserve"> να επισπευσ</w:t>
      </w:r>
      <w:r>
        <w:rPr>
          <w:rFonts w:ascii="Arial" w:hAnsi="Arial" w:cs="Arial"/>
          <w:b/>
          <w:bCs/>
          <w:u w:val="single"/>
        </w:rPr>
        <w:t>θ</w:t>
      </w:r>
      <w:r w:rsidRPr="005A2DCC">
        <w:rPr>
          <w:rFonts w:ascii="Arial" w:hAnsi="Arial" w:cs="Arial"/>
          <w:b/>
          <w:bCs/>
          <w:u w:val="single"/>
        </w:rPr>
        <w:t>ούν</w:t>
      </w:r>
      <w:r w:rsidR="0072002A">
        <w:rPr>
          <w:rFonts w:ascii="Arial" w:hAnsi="Arial" w:cs="Arial"/>
          <w:b/>
          <w:bCs/>
          <w:u w:val="single"/>
        </w:rPr>
        <w:t xml:space="preserve"> </w:t>
      </w:r>
      <w:r w:rsidRPr="005A2DCC">
        <w:rPr>
          <w:rFonts w:ascii="Arial" w:hAnsi="Arial" w:cs="Arial"/>
          <w:b/>
          <w:bCs/>
          <w:u w:val="single"/>
        </w:rPr>
        <w:t>οι διαδικασίες προκειμένου να καλυφθούν οι αντίστοιχες ανάγκες και στα υπόλοιπα Υποκαταστήματα του Δικτύου</w:t>
      </w:r>
      <w:r w:rsidR="004A6BC4">
        <w:rPr>
          <w:rFonts w:ascii="Arial" w:hAnsi="Arial" w:cs="Arial"/>
          <w:b/>
          <w:bCs/>
          <w:u w:val="single"/>
        </w:rPr>
        <w:t>. Επιπλέον, κρίνεται απαραίτητη</w:t>
      </w:r>
      <w:r w:rsidRPr="005A2DCC">
        <w:rPr>
          <w:rFonts w:ascii="Arial" w:hAnsi="Arial" w:cs="Arial"/>
          <w:b/>
          <w:bCs/>
          <w:u w:val="single"/>
        </w:rPr>
        <w:t xml:space="preserve"> η έκδοση προκήρυξης για </w:t>
      </w:r>
      <w:r>
        <w:rPr>
          <w:rFonts w:ascii="Arial" w:hAnsi="Arial" w:cs="Arial"/>
          <w:b/>
          <w:bCs/>
          <w:u w:val="single"/>
        </w:rPr>
        <w:t xml:space="preserve">την </w:t>
      </w:r>
      <w:r w:rsidRPr="005A2DCC">
        <w:rPr>
          <w:rFonts w:ascii="Arial" w:hAnsi="Arial" w:cs="Arial"/>
          <w:b/>
          <w:bCs/>
          <w:u w:val="single"/>
        </w:rPr>
        <w:t>πρόσληψη καταμετρητών και ταμειολογιστικών τόσο για το Δίκτυο</w:t>
      </w:r>
      <w:r w:rsidR="00D804D5">
        <w:rPr>
          <w:rFonts w:ascii="Arial" w:hAnsi="Arial" w:cs="Arial"/>
          <w:b/>
          <w:bCs/>
          <w:u w:val="single"/>
        </w:rPr>
        <w:t>,</w:t>
      </w:r>
      <w:r w:rsidRPr="005A2DCC">
        <w:rPr>
          <w:rFonts w:ascii="Arial" w:hAnsi="Arial" w:cs="Arial"/>
          <w:b/>
          <w:bCs/>
          <w:u w:val="single"/>
        </w:rPr>
        <w:t xml:space="preserve"> όσο και για το </w:t>
      </w:r>
      <w:r w:rsidR="004A6BC4">
        <w:rPr>
          <w:rFonts w:ascii="Arial" w:hAnsi="Arial" w:cs="Arial"/>
          <w:b/>
          <w:bCs/>
          <w:u w:val="single"/>
        </w:rPr>
        <w:t>ΚΕΠΕΔΙΧ</w:t>
      </w:r>
      <w:r w:rsidRPr="005A2DCC">
        <w:rPr>
          <w:rFonts w:ascii="Arial" w:hAnsi="Arial" w:cs="Arial"/>
          <w:b/>
          <w:bCs/>
          <w:u w:val="single"/>
        </w:rPr>
        <w:t xml:space="preserve"> Αθηνών. </w:t>
      </w:r>
    </w:p>
    <w:p w14:paraId="601FEBCD" w14:textId="32BD118D" w:rsidR="005A2DCC" w:rsidRDefault="005A2DCC" w:rsidP="00AC6A1F">
      <w:pPr>
        <w:spacing w:before="120" w:after="120" w:line="312" w:lineRule="auto"/>
        <w:ind w:firstLine="284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>Σχετικά με τη διαδικασία</w:t>
      </w:r>
      <w:r w:rsidR="004A6BC4">
        <w:rPr>
          <w:rFonts w:ascii="Arial" w:hAnsi="Arial" w:cs="Arial"/>
        </w:rPr>
        <w:t xml:space="preserve"> των</w:t>
      </w:r>
      <w:r w:rsidRPr="005A2DCC">
        <w:rPr>
          <w:rFonts w:ascii="Arial" w:hAnsi="Arial" w:cs="Arial"/>
        </w:rPr>
        <w:t xml:space="preserve"> προσλήψεων εξιδεικευμένου προσωπικού, </w:t>
      </w:r>
      <w:r w:rsidR="00D804D5">
        <w:rPr>
          <w:rFonts w:ascii="Arial" w:hAnsi="Arial" w:cs="Arial"/>
        </w:rPr>
        <w:t xml:space="preserve">καθώς </w:t>
      </w:r>
      <w:r w:rsidR="00BA0294">
        <w:rPr>
          <w:rFonts w:ascii="Arial" w:hAnsi="Arial" w:cs="Arial"/>
        </w:rPr>
        <w:t>και σε ότι αφορά</w:t>
      </w:r>
      <w:r w:rsidRPr="005A2D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</w:t>
      </w:r>
      <w:r w:rsidRPr="005A2DCC">
        <w:rPr>
          <w:rFonts w:ascii="Arial" w:hAnsi="Arial" w:cs="Arial"/>
        </w:rPr>
        <w:t>την προκήρυξη των 37</w:t>
      </w:r>
      <w:r w:rsidR="00BA0294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</w:t>
      </w:r>
      <w:r w:rsidR="004A6BC4">
        <w:rPr>
          <w:rFonts w:ascii="Arial" w:hAnsi="Arial" w:cs="Arial"/>
        </w:rPr>
        <w:t>βρίσκεται στη φάση της ολοκλήρωσης</w:t>
      </w:r>
      <w:r w:rsidRPr="005A2DCC">
        <w:rPr>
          <w:rFonts w:ascii="Arial" w:hAnsi="Arial" w:cs="Arial"/>
        </w:rPr>
        <w:t xml:space="preserve"> και </w:t>
      </w:r>
      <w:r w:rsidR="004A6BC4">
        <w:rPr>
          <w:rFonts w:ascii="Arial" w:hAnsi="Arial" w:cs="Arial"/>
        </w:rPr>
        <w:t xml:space="preserve">σύντομα </w:t>
      </w:r>
      <w:r w:rsidRPr="005A2DCC">
        <w:rPr>
          <w:rFonts w:ascii="Arial" w:hAnsi="Arial" w:cs="Arial"/>
        </w:rPr>
        <w:t xml:space="preserve">θα ξεκινήσει </w:t>
      </w:r>
      <w:r w:rsidR="00BA0294">
        <w:rPr>
          <w:rFonts w:ascii="Arial" w:hAnsi="Arial" w:cs="Arial"/>
        </w:rPr>
        <w:t>η διεξαγωγή συνεντεύξεων</w:t>
      </w:r>
      <w:r w:rsidRPr="005A2DCC">
        <w:rPr>
          <w:rFonts w:ascii="Arial" w:hAnsi="Arial" w:cs="Arial"/>
        </w:rPr>
        <w:t xml:space="preserve"> που </w:t>
      </w:r>
      <w:r w:rsidR="00BA0294">
        <w:rPr>
          <w:rFonts w:ascii="Arial" w:hAnsi="Arial" w:cs="Arial"/>
        </w:rPr>
        <w:t>θα αφορούν</w:t>
      </w:r>
      <w:r w:rsidRPr="005A2DCC">
        <w:rPr>
          <w:rFonts w:ascii="Arial" w:hAnsi="Arial" w:cs="Arial"/>
        </w:rPr>
        <w:t xml:space="preserve"> </w:t>
      </w:r>
      <w:r w:rsidR="007442F3">
        <w:rPr>
          <w:rFonts w:ascii="Arial" w:hAnsi="Arial" w:cs="Arial"/>
        </w:rPr>
        <w:t>σ</w:t>
      </w:r>
      <w:r w:rsidRPr="005A2DCC">
        <w:rPr>
          <w:rFonts w:ascii="Arial" w:hAnsi="Arial" w:cs="Arial"/>
        </w:rPr>
        <w:t xml:space="preserve">τους 59 νέους συναδέλφους. </w:t>
      </w:r>
    </w:p>
    <w:p w14:paraId="5B6B6229" w14:textId="77777777" w:rsidR="0072002A" w:rsidRPr="0072002A" w:rsidRDefault="0072002A" w:rsidP="007442F3">
      <w:pPr>
        <w:spacing w:before="120" w:after="120" w:line="288" w:lineRule="auto"/>
        <w:ind w:firstLine="284"/>
        <w:jc w:val="both"/>
        <w:rPr>
          <w:rFonts w:ascii="Arial" w:hAnsi="Arial" w:cs="Arial"/>
          <w:sz w:val="10"/>
          <w:szCs w:val="10"/>
        </w:rPr>
      </w:pPr>
    </w:p>
    <w:p w14:paraId="74289411" w14:textId="1E2EE576" w:rsidR="0072002A" w:rsidRPr="0072002A" w:rsidRDefault="0072002A" w:rsidP="0072002A">
      <w:pPr>
        <w:spacing w:before="120" w:after="120" w:line="288" w:lineRule="auto"/>
        <w:jc w:val="both"/>
        <w:rPr>
          <w:rFonts w:ascii="Arial Black" w:hAnsi="Arial Black" w:cs="Arial"/>
          <w:b/>
          <w:bCs/>
          <w:highlight w:val="darkGray"/>
        </w:rPr>
      </w:pPr>
      <w:r>
        <w:rPr>
          <w:rFonts w:ascii="Arial Black" w:hAnsi="Arial Black" w:cs="Arial"/>
          <w:b/>
          <w:bCs/>
          <w:highlight w:val="darkGray"/>
        </w:rPr>
        <w:t>ΑΣΦΑΛΕΙΑ</w:t>
      </w:r>
    </w:p>
    <w:p w14:paraId="6D728F13" w14:textId="77777777" w:rsidR="00AC6A1F" w:rsidRDefault="0072002A" w:rsidP="00AC6A1F">
      <w:pPr>
        <w:spacing w:before="120" w:after="120" w:line="312" w:lineRule="aut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Άμεση εξεύρεση λύσης στο πρόβλημα που αντιμετωπίζουν οι συνάδελφοι της Ασφάλειας</w:t>
      </w:r>
      <w:r w:rsidR="00D804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οι οποίοι δεν μπορούν να κάνουν χρήση των ρεπό που προκύπτουν, λόγω υπηρεσίας, </w:t>
      </w:r>
      <w:r w:rsidR="00D259F7">
        <w:rPr>
          <w:rFonts w:ascii="Arial" w:hAnsi="Arial" w:cs="Arial"/>
        </w:rPr>
        <w:t xml:space="preserve">εντός </w:t>
      </w:r>
      <w:r>
        <w:rPr>
          <w:rFonts w:ascii="Arial" w:hAnsi="Arial" w:cs="Arial"/>
        </w:rPr>
        <w:t>εύλογο</w:t>
      </w:r>
      <w:r w:rsidR="00D259F7">
        <w:rPr>
          <w:rFonts w:ascii="Arial" w:hAnsi="Arial" w:cs="Arial"/>
        </w:rPr>
        <w:t>υ</w:t>
      </w:r>
      <w:r>
        <w:rPr>
          <w:rFonts w:ascii="Arial" w:hAnsi="Arial" w:cs="Arial"/>
        </w:rPr>
        <w:t xml:space="preserve"> χρονι</w:t>
      </w:r>
      <w:r w:rsidR="00D259F7">
        <w:rPr>
          <w:rFonts w:ascii="Arial" w:hAnsi="Arial" w:cs="Arial"/>
        </w:rPr>
        <w:t>κού</w:t>
      </w:r>
      <w:r>
        <w:rPr>
          <w:rFonts w:ascii="Arial" w:hAnsi="Arial" w:cs="Arial"/>
        </w:rPr>
        <w:t xml:space="preserve"> </w:t>
      </w:r>
      <w:r w:rsidR="00D259F7">
        <w:rPr>
          <w:rFonts w:ascii="Arial" w:hAnsi="Arial" w:cs="Arial"/>
        </w:rPr>
        <w:t>διαστήματος</w:t>
      </w:r>
      <w:r>
        <w:rPr>
          <w:rFonts w:ascii="Arial" w:hAnsi="Arial" w:cs="Arial"/>
        </w:rPr>
        <w:t xml:space="preserve"> </w:t>
      </w:r>
      <w:r w:rsidR="00D259F7">
        <w:rPr>
          <w:rFonts w:ascii="Arial" w:hAnsi="Arial" w:cs="Arial"/>
        </w:rPr>
        <w:t xml:space="preserve">και </w:t>
      </w:r>
      <w:r>
        <w:rPr>
          <w:rFonts w:ascii="Arial" w:hAnsi="Arial" w:cs="Arial"/>
        </w:rPr>
        <w:t xml:space="preserve">στο σύνολό τους. </w:t>
      </w:r>
    </w:p>
    <w:p w14:paraId="53C5442A" w14:textId="4CDA4AC0" w:rsidR="0072002A" w:rsidRPr="005A2DCC" w:rsidRDefault="0072002A" w:rsidP="00AC6A1F">
      <w:pPr>
        <w:spacing w:before="120" w:after="120" w:line="312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A2DCC">
        <w:rPr>
          <w:rFonts w:ascii="Arial" w:hAnsi="Arial" w:cs="Arial"/>
        </w:rPr>
        <w:t xml:space="preserve">  </w:t>
      </w:r>
    </w:p>
    <w:p w14:paraId="48A7A81E" w14:textId="77777777" w:rsidR="005A2DCC" w:rsidRPr="00ED3733" w:rsidRDefault="005A2DCC" w:rsidP="005A2DCC">
      <w:pPr>
        <w:spacing w:before="120" w:after="120" w:line="288" w:lineRule="auto"/>
        <w:jc w:val="both"/>
        <w:rPr>
          <w:rFonts w:ascii="Arial" w:hAnsi="Arial" w:cs="Arial"/>
          <w:sz w:val="6"/>
          <w:szCs w:val="6"/>
        </w:rPr>
      </w:pPr>
    </w:p>
    <w:p w14:paraId="51E4E7B0" w14:textId="77777777" w:rsidR="005A2DCC" w:rsidRPr="005A2DCC" w:rsidRDefault="005A2DCC" w:rsidP="005A2DCC">
      <w:pPr>
        <w:jc w:val="both"/>
        <w:rPr>
          <w:rFonts w:ascii="Arial Black" w:hAnsi="Arial Black" w:cs="Arial"/>
          <w:b/>
          <w:bCs/>
        </w:rPr>
      </w:pPr>
      <w:r w:rsidRPr="005A2DCC">
        <w:rPr>
          <w:rFonts w:ascii="Arial Black" w:hAnsi="Arial Black" w:cs="Arial"/>
          <w:b/>
          <w:bCs/>
          <w:highlight w:val="darkGray"/>
        </w:rPr>
        <w:lastRenderedPageBreak/>
        <w:t>ΕΠΙΤΑΚΤΙΚΗ Η ΑΝΑΓΚΗ ΤΗΣ ΑΛΛΑΓΗΣ ΤΗΣ ΠΡΑΚΤΙΚΗΣ ΑΣΚΗΣΗΣ ΤΩΝ ΦΟΙΤΗΤΩΝ</w:t>
      </w:r>
    </w:p>
    <w:p w14:paraId="7A943BE6" w14:textId="77777777" w:rsidR="00AC6A1F" w:rsidRPr="00AC6A1F" w:rsidRDefault="00AC6A1F" w:rsidP="007442F3">
      <w:pPr>
        <w:spacing w:before="120" w:after="120" w:line="288" w:lineRule="auto"/>
        <w:ind w:firstLine="284"/>
        <w:jc w:val="both"/>
        <w:rPr>
          <w:rFonts w:ascii="Arial" w:hAnsi="Arial" w:cs="Arial"/>
          <w:sz w:val="8"/>
          <w:szCs w:val="8"/>
        </w:rPr>
      </w:pPr>
    </w:p>
    <w:p w14:paraId="68B4E5D0" w14:textId="5EE7B83F" w:rsidR="0072002A" w:rsidRDefault="005A2DCC" w:rsidP="007442F3">
      <w:pPr>
        <w:spacing w:before="120" w:after="120" w:line="288" w:lineRule="auto"/>
        <w:ind w:firstLine="284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 xml:space="preserve">Ο </w:t>
      </w:r>
      <w:r w:rsidR="00D259F7" w:rsidRPr="005A2DCC">
        <w:rPr>
          <w:rFonts w:ascii="Arial" w:hAnsi="Arial" w:cs="Arial"/>
        </w:rPr>
        <w:t>Πρόεδρος του Σ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Υ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Τ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Ε</w:t>
      </w:r>
      <w:r w:rsidR="00D259F7">
        <w:rPr>
          <w:rFonts w:ascii="Arial" w:hAnsi="Arial" w:cs="Arial"/>
        </w:rPr>
        <w:t>. και</w:t>
      </w:r>
      <w:r w:rsidR="00D259F7" w:rsidRPr="005A2DCC">
        <w:rPr>
          <w:rFonts w:ascii="Arial" w:hAnsi="Arial" w:cs="Arial"/>
        </w:rPr>
        <w:t xml:space="preserve"> </w:t>
      </w:r>
      <w:r w:rsidRPr="005A2DCC">
        <w:rPr>
          <w:rFonts w:ascii="Arial" w:hAnsi="Arial" w:cs="Arial"/>
        </w:rPr>
        <w:t xml:space="preserve">επικεφαλής της </w:t>
      </w:r>
      <w:r w:rsidRPr="00D259F7">
        <w:rPr>
          <w:rFonts w:ascii="Arial" w:hAnsi="Arial" w:cs="Arial"/>
        </w:rPr>
        <w:t>ΠΑΣΚΕ</w:t>
      </w:r>
      <w:r w:rsidRPr="005A2DCC">
        <w:rPr>
          <w:rFonts w:ascii="Arial" w:hAnsi="Arial" w:cs="Arial"/>
        </w:rPr>
        <w:t xml:space="preserve"> έχει ήδη καταθέσει στη Διοίκηση ολοκληρωμένη πρόταση για τη </w:t>
      </w:r>
      <w:r w:rsidR="00E02D8A">
        <w:rPr>
          <w:rFonts w:ascii="Arial" w:hAnsi="Arial" w:cs="Arial"/>
        </w:rPr>
        <w:t>βελτίωση του υφισταμένου συστήματος</w:t>
      </w:r>
      <w:r w:rsidRPr="005A2DCC">
        <w:rPr>
          <w:rFonts w:ascii="Arial" w:hAnsi="Arial" w:cs="Arial"/>
        </w:rPr>
        <w:t xml:space="preserve"> της </w:t>
      </w:r>
      <w:r w:rsidR="00E02D8A">
        <w:rPr>
          <w:rFonts w:ascii="Arial" w:hAnsi="Arial" w:cs="Arial"/>
        </w:rPr>
        <w:t xml:space="preserve">πρακτικής άσκησης </w:t>
      </w:r>
      <w:r w:rsidRPr="005A2DCC">
        <w:rPr>
          <w:rFonts w:ascii="Arial" w:hAnsi="Arial" w:cs="Arial"/>
        </w:rPr>
        <w:t xml:space="preserve">των </w:t>
      </w:r>
      <w:r w:rsidR="00E02D8A">
        <w:rPr>
          <w:rFonts w:ascii="Arial" w:hAnsi="Arial" w:cs="Arial"/>
        </w:rPr>
        <w:t>φ</w:t>
      </w:r>
      <w:r w:rsidRPr="005A2DCC">
        <w:rPr>
          <w:rFonts w:ascii="Arial" w:hAnsi="Arial" w:cs="Arial"/>
        </w:rPr>
        <w:t>οιτητών</w:t>
      </w:r>
      <w:r w:rsidR="00E02D8A">
        <w:rPr>
          <w:rFonts w:ascii="Arial" w:hAnsi="Arial" w:cs="Arial"/>
        </w:rPr>
        <w:t xml:space="preserve"> στην Τράπεζα</w:t>
      </w:r>
      <w:r w:rsidRPr="005A2DCC">
        <w:rPr>
          <w:rFonts w:ascii="Arial" w:hAnsi="Arial" w:cs="Arial"/>
        </w:rPr>
        <w:t xml:space="preserve">. Το θέμα θα πρέπει να διευθετηθεί </w:t>
      </w:r>
      <w:r w:rsidR="00E02D8A">
        <w:rPr>
          <w:rFonts w:ascii="Arial" w:hAnsi="Arial" w:cs="Arial"/>
        </w:rPr>
        <w:t>το συντομότερο δυνατό</w:t>
      </w:r>
      <w:r w:rsidR="00D804D5">
        <w:rPr>
          <w:rFonts w:ascii="Arial" w:hAnsi="Arial" w:cs="Arial"/>
        </w:rPr>
        <w:t>ν,</w:t>
      </w:r>
      <w:r w:rsidR="00E02D8A">
        <w:rPr>
          <w:rFonts w:ascii="Arial" w:hAnsi="Arial" w:cs="Arial"/>
        </w:rPr>
        <w:t xml:space="preserve"> </w:t>
      </w:r>
      <w:r w:rsidRPr="005A2DCC">
        <w:rPr>
          <w:rFonts w:ascii="Arial" w:hAnsi="Arial" w:cs="Arial"/>
        </w:rPr>
        <w:t>καθώς θεωρούμε ότι η αλλαγή του συστήματος που ήδη έγινε δεν επέφερε τα επιθυμητά αποτελέσματα.</w:t>
      </w:r>
    </w:p>
    <w:p w14:paraId="559931BD" w14:textId="6F4FEFF1" w:rsidR="005A2DCC" w:rsidRPr="00BA0294" w:rsidRDefault="005A2DCC" w:rsidP="007442F3">
      <w:pPr>
        <w:spacing w:before="120" w:after="120" w:line="288" w:lineRule="auto"/>
        <w:ind w:firstLine="284"/>
        <w:jc w:val="both"/>
        <w:rPr>
          <w:rFonts w:ascii="Arial" w:hAnsi="Arial" w:cs="Arial"/>
          <w:sz w:val="10"/>
          <w:szCs w:val="10"/>
        </w:rPr>
      </w:pPr>
      <w:r w:rsidRPr="005A2DCC">
        <w:rPr>
          <w:rFonts w:ascii="Arial" w:hAnsi="Arial" w:cs="Arial"/>
        </w:rPr>
        <w:t xml:space="preserve"> </w:t>
      </w:r>
    </w:p>
    <w:p w14:paraId="7447E734" w14:textId="77777777" w:rsidR="005A2DCC" w:rsidRPr="005A2DCC" w:rsidRDefault="005A2DCC" w:rsidP="005A2DCC">
      <w:pPr>
        <w:spacing w:before="120" w:after="120" w:line="288" w:lineRule="auto"/>
        <w:jc w:val="both"/>
        <w:rPr>
          <w:rFonts w:ascii="Arial Black" w:hAnsi="Arial Black" w:cs="Arial"/>
          <w:b/>
          <w:bCs/>
          <w:highlight w:val="darkGray"/>
        </w:rPr>
      </w:pPr>
      <w:r w:rsidRPr="005A2DCC">
        <w:rPr>
          <w:rFonts w:ascii="Arial Black" w:hAnsi="Arial Black" w:cs="Arial"/>
          <w:b/>
          <w:bCs/>
          <w:highlight w:val="darkGray"/>
        </w:rPr>
        <w:t>ΤΗΛΕΡΓΑΣΙΑ</w:t>
      </w:r>
    </w:p>
    <w:p w14:paraId="057D9EB8" w14:textId="23B2A71E" w:rsidR="005A2DCC" w:rsidRDefault="005A2DCC" w:rsidP="007442F3">
      <w:pPr>
        <w:spacing w:before="120" w:after="120" w:line="288" w:lineRule="auto"/>
        <w:ind w:firstLine="284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>Ο Πρόεδρος του Σ</w:t>
      </w:r>
      <w:r w:rsidR="00D259F7">
        <w:rPr>
          <w:rFonts w:ascii="Arial" w:hAnsi="Arial" w:cs="Arial"/>
        </w:rPr>
        <w:t>.</w:t>
      </w:r>
      <w:r w:rsidRPr="005A2DCC">
        <w:rPr>
          <w:rFonts w:ascii="Arial" w:hAnsi="Arial" w:cs="Arial"/>
        </w:rPr>
        <w:t>Υ</w:t>
      </w:r>
      <w:r w:rsidR="00D259F7">
        <w:rPr>
          <w:rFonts w:ascii="Arial" w:hAnsi="Arial" w:cs="Arial"/>
        </w:rPr>
        <w:t>.</w:t>
      </w:r>
      <w:r w:rsidRPr="005A2DCC">
        <w:rPr>
          <w:rFonts w:ascii="Arial" w:hAnsi="Arial" w:cs="Arial"/>
        </w:rPr>
        <w:t>Τ</w:t>
      </w:r>
      <w:r w:rsidR="00D259F7">
        <w:rPr>
          <w:rFonts w:ascii="Arial" w:hAnsi="Arial" w:cs="Arial"/>
        </w:rPr>
        <w:t>.</w:t>
      </w:r>
      <w:r w:rsidRPr="005A2DCC">
        <w:rPr>
          <w:rFonts w:ascii="Arial" w:hAnsi="Arial" w:cs="Arial"/>
        </w:rPr>
        <w:t>Ε</w:t>
      </w:r>
      <w:r w:rsidR="00D259F7">
        <w:rPr>
          <w:rFonts w:ascii="Arial" w:hAnsi="Arial" w:cs="Arial"/>
        </w:rPr>
        <w:t>.</w:t>
      </w:r>
      <w:r w:rsidRPr="005A2DCC">
        <w:rPr>
          <w:rFonts w:ascii="Arial" w:hAnsi="Arial" w:cs="Arial"/>
        </w:rPr>
        <w:t xml:space="preserve"> </w:t>
      </w:r>
      <w:r w:rsidR="00AC6A1F">
        <w:rPr>
          <w:rFonts w:ascii="Arial" w:hAnsi="Arial" w:cs="Arial"/>
        </w:rPr>
        <w:t>και</w:t>
      </w:r>
      <w:r w:rsidR="00AC6A1F" w:rsidRPr="005A2DCC">
        <w:rPr>
          <w:rFonts w:ascii="Arial" w:hAnsi="Arial" w:cs="Arial"/>
        </w:rPr>
        <w:t xml:space="preserve"> επικεφαλής της </w:t>
      </w:r>
      <w:r w:rsidR="00AC6A1F" w:rsidRPr="00D259F7">
        <w:rPr>
          <w:rFonts w:ascii="Arial" w:hAnsi="Arial" w:cs="Arial"/>
        </w:rPr>
        <w:t>ΠΑΣΚΕ</w:t>
      </w:r>
      <w:r w:rsidR="00AC6A1F" w:rsidRPr="005A2DCC">
        <w:rPr>
          <w:rFonts w:ascii="Arial" w:hAnsi="Arial" w:cs="Arial"/>
        </w:rPr>
        <w:t xml:space="preserve"> </w:t>
      </w:r>
      <w:r w:rsidRPr="005A2DCC">
        <w:rPr>
          <w:rFonts w:ascii="Arial" w:hAnsi="Arial" w:cs="Arial"/>
        </w:rPr>
        <w:t>έχει ήδη καταθέσει την πρότασή του για τη διευθέτηση της Τηλεργασίας και αναμένει την ανταπόκριση της Τράπεζας</w:t>
      </w:r>
      <w:r w:rsidR="00D804D5">
        <w:rPr>
          <w:rFonts w:ascii="Arial" w:hAnsi="Arial" w:cs="Arial"/>
        </w:rPr>
        <w:t>, καθώς</w:t>
      </w:r>
      <w:r w:rsidRPr="005A2DCC">
        <w:rPr>
          <w:rFonts w:ascii="Arial" w:hAnsi="Arial" w:cs="Arial"/>
        </w:rPr>
        <w:t xml:space="preserve"> και </w:t>
      </w:r>
      <w:r w:rsidR="00E02D8A">
        <w:rPr>
          <w:rFonts w:ascii="Arial" w:hAnsi="Arial" w:cs="Arial"/>
        </w:rPr>
        <w:t xml:space="preserve">την </w:t>
      </w:r>
      <w:r w:rsidRPr="005A2DCC">
        <w:rPr>
          <w:rFonts w:ascii="Arial" w:hAnsi="Arial" w:cs="Arial"/>
        </w:rPr>
        <w:t xml:space="preserve">κατάθεση </w:t>
      </w:r>
      <w:r w:rsidR="00D804D5" w:rsidRPr="005A2DCC">
        <w:rPr>
          <w:rFonts w:ascii="Arial" w:hAnsi="Arial" w:cs="Arial"/>
        </w:rPr>
        <w:t xml:space="preserve">προς διαβούλευση </w:t>
      </w:r>
      <w:r w:rsidRPr="005A2DCC">
        <w:rPr>
          <w:rFonts w:ascii="Arial" w:hAnsi="Arial" w:cs="Arial"/>
        </w:rPr>
        <w:t xml:space="preserve">του πλαισίου εφαρμογής </w:t>
      </w:r>
      <w:r w:rsidR="00D804D5">
        <w:rPr>
          <w:rFonts w:ascii="Arial" w:hAnsi="Arial" w:cs="Arial"/>
        </w:rPr>
        <w:t>της</w:t>
      </w:r>
      <w:r w:rsidRPr="005A2DCC">
        <w:rPr>
          <w:rFonts w:ascii="Arial" w:hAnsi="Arial" w:cs="Arial"/>
        </w:rPr>
        <w:t xml:space="preserve">. Η Τηλεργασία είναι μία σύγχρονη μορφή εργασίας που εισάγεται στον εργασιακό βίο και θα πρέπει σαφώς να </w:t>
      </w:r>
      <w:proofErr w:type="spellStart"/>
      <w:r w:rsidRPr="005A2DCC">
        <w:rPr>
          <w:rFonts w:ascii="Arial" w:hAnsi="Arial" w:cs="Arial"/>
        </w:rPr>
        <w:t>οριοθετηθεί</w:t>
      </w:r>
      <w:proofErr w:type="spellEnd"/>
      <w:r w:rsidRPr="005A2DCC">
        <w:rPr>
          <w:rFonts w:ascii="Arial" w:hAnsi="Arial" w:cs="Arial"/>
        </w:rPr>
        <w:t xml:space="preserve"> και να κωδικοποιηθεί</w:t>
      </w:r>
      <w:r w:rsidR="00D259F7">
        <w:rPr>
          <w:rFonts w:ascii="Arial" w:hAnsi="Arial" w:cs="Arial"/>
        </w:rPr>
        <w:t xml:space="preserve">, ακολουθώντας τις </w:t>
      </w:r>
      <w:r w:rsidR="00BA0294">
        <w:rPr>
          <w:rFonts w:ascii="Arial" w:hAnsi="Arial" w:cs="Arial"/>
        </w:rPr>
        <w:t>εφαρμοζόμενες</w:t>
      </w:r>
      <w:r w:rsidR="00D259F7">
        <w:rPr>
          <w:rFonts w:ascii="Arial" w:hAnsi="Arial" w:cs="Arial"/>
        </w:rPr>
        <w:t xml:space="preserve"> </w:t>
      </w:r>
      <w:r w:rsidR="00BA0294">
        <w:rPr>
          <w:rFonts w:ascii="Arial" w:hAnsi="Arial" w:cs="Arial"/>
        </w:rPr>
        <w:t xml:space="preserve">ρυθμίσεις </w:t>
      </w:r>
      <w:r w:rsidR="00D259F7">
        <w:rPr>
          <w:rFonts w:ascii="Arial" w:hAnsi="Arial" w:cs="Arial"/>
        </w:rPr>
        <w:t xml:space="preserve">της τηλεργασίας στο </w:t>
      </w:r>
      <w:proofErr w:type="spellStart"/>
      <w:r w:rsidR="00D259F7">
        <w:rPr>
          <w:rFonts w:ascii="Arial" w:hAnsi="Arial" w:cs="Arial"/>
        </w:rPr>
        <w:t>Ευρωσύστημα</w:t>
      </w:r>
      <w:proofErr w:type="spellEnd"/>
      <w:r w:rsidR="00AC6A1F">
        <w:rPr>
          <w:rFonts w:ascii="Arial" w:hAnsi="Arial" w:cs="Arial"/>
        </w:rPr>
        <w:t>,</w:t>
      </w:r>
      <w:r w:rsidR="00D259F7">
        <w:rPr>
          <w:rFonts w:ascii="Arial" w:hAnsi="Arial" w:cs="Arial"/>
        </w:rPr>
        <w:t xml:space="preserve"> την κείμενη νομοθεσία και την Κλαδική Σύμβαση Εργασίας </w:t>
      </w:r>
      <w:r w:rsidR="00BA0294">
        <w:rPr>
          <w:rFonts w:ascii="Arial" w:hAnsi="Arial" w:cs="Arial"/>
        </w:rPr>
        <w:t>της ΟΤΟΕ 2022 - 2024</w:t>
      </w:r>
      <w:r w:rsidRPr="005A2DCC">
        <w:rPr>
          <w:rFonts w:ascii="Arial" w:hAnsi="Arial" w:cs="Arial"/>
        </w:rPr>
        <w:t xml:space="preserve">. </w:t>
      </w:r>
    </w:p>
    <w:p w14:paraId="03A921EC" w14:textId="0A870EF7" w:rsidR="00E02D8A" w:rsidRDefault="00E02D8A" w:rsidP="005A2DCC">
      <w:pPr>
        <w:spacing w:before="120" w:after="120" w:line="288" w:lineRule="auto"/>
        <w:jc w:val="both"/>
        <w:rPr>
          <w:rFonts w:ascii="Arial" w:hAnsi="Arial" w:cs="Arial"/>
        </w:rPr>
      </w:pPr>
    </w:p>
    <w:p w14:paraId="46F134B2" w14:textId="77777777" w:rsidR="005A2DCC" w:rsidRPr="005A2DCC" w:rsidRDefault="005A2DCC" w:rsidP="005A2DCC">
      <w:pPr>
        <w:spacing w:before="120" w:after="120" w:line="288" w:lineRule="auto"/>
        <w:jc w:val="both"/>
        <w:rPr>
          <w:rFonts w:ascii="Arial Black" w:hAnsi="Arial Black" w:cs="Arial"/>
          <w:b/>
          <w:bCs/>
          <w:highlight w:val="darkGray"/>
        </w:rPr>
      </w:pPr>
      <w:r w:rsidRPr="005A2DCC">
        <w:rPr>
          <w:rFonts w:ascii="Arial Black" w:hAnsi="Arial Black" w:cs="Arial"/>
          <w:b/>
          <w:bCs/>
          <w:highlight w:val="darkGray"/>
        </w:rPr>
        <w:t>ΔΙΟΙΚΗΤΙΚΗ ΑΝΑΔΙΟΡΓΑΝΩΣΗ</w:t>
      </w:r>
    </w:p>
    <w:p w14:paraId="2E7F755E" w14:textId="5C251781" w:rsidR="005A2DCC" w:rsidRPr="005A2DCC" w:rsidRDefault="005A2DCC" w:rsidP="00AC6A1F">
      <w:pPr>
        <w:spacing w:before="120" w:after="120" w:line="288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5A2DCC">
        <w:rPr>
          <w:rFonts w:ascii="Arial" w:hAnsi="Arial" w:cs="Arial"/>
        </w:rPr>
        <w:t xml:space="preserve">Η </w:t>
      </w:r>
      <w:r w:rsidRPr="00AC6A1F">
        <w:rPr>
          <w:rFonts w:ascii="Arial" w:hAnsi="Arial" w:cs="Arial"/>
        </w:rPr>
        <w:t>ΠΑΣΚΕ</w:t>
      </w:r>
      <w:r w:rsidRPr="005A2DCC">
        <w:rPr>
          <w:rFonts w:ascii="Arial" w:hAnsi="Arial" w:cs="Arial"/>
        </w:rPr>
        <w:t xml:space="preserve"> χαιρετίζει τις εξελίξεις της </w:t>
      </w:r>
      <w:r w:rsidR="007442F3">
        <w:rPr>
          <w:rFonts w:ascii="Arial" w:hAnsi="Arial" w:cs="Arial"/>
        </w:rPr>
        <w:t xml:space="preserve">Διοικητικής </w:t>
      </w:r>
      <w:r w:rsidRPr="005A2DCC">
        <w:rPr>
          <w:rFonts w:ascii="Arial" w:hAnsi="Arial" w:cs="Arial"/>
        </w:rPr>
        <w:t>Αναδιοργάνωσης</w:t>
      </w:r>
      <w:r w:rsidR="00D804D5">
        <w:rPr>
          <w:rFonts w:ascii="Arial" w:hAnsi="Arial" w:cs="Arial"/>
        </w:rPr>
        <w:t xml:space="preserve"> </w:t>
      </w:r>
      <w:r w:rsidRPr="005A2DCC">
        <w:rPr>
          <w:rFonts w:ascii="Arial" w:hAnsi="Arial" w:cs="Arial"/>
        </w:rPr>
        <w:t>με τη</w:t>
      </w:r>
      <w:r w:rsidR="00D804D5">
        <w:rPr>
          <w:rFonts w:ascii="Arial" w:hAnsi="Arial" w:cs="Arial"/>
        </w:rPr>
        <w:t>ν</w:t>
      </w:r>
      <w:r w:rsidRPr="005A2DCC">
        <w:rPr>
          <w:rFonts w:ascii="Arial" w:hAnsi="Arial" w:cs="Arial"/>
        </w:rPr>
        <w:t xml:space="preserve"> </w:t>
      </w:r>
      <w:r w:rsidR="00D804D5">
        <w:rPr>
          <w:rFonts w:ascii="Arial" w:hAnsi="Arial" w:cs="Arial"/>
        </w:rPr>
        <w:t xml:space="preserve">έως σήμερα </w:t>
      </w:r>
      <w:r w:rsidRPr="005A2DCC">
        <w:rPr>
          <w:rFonts w:ascii="Arial" w:hAnsi="Arial" w:cs="Arial"/>
        </w:rPr>
        <w:t xml:space="preserve">δημιουργία δύο νέων Διευθύνσεων και </w:t>
      </w:r>
      <w:r w:rsidR="00BA0294">
        <w:rPr>
          <w:rFonts w:ascii="Arial" w:hAnsi="Arial" w:cs="Arial"/>
        </w:rPr>
        <w:t>τεσσάρων</w:t>
      </w:r>
      <w:r w:rsidRPr="005A2DCC">
        <w:rPr>
          <w:rFonts w:ascii="Arial" w:hAnsi="Arial" w:cs="Arial"/>
        </w:rPr>
        <w:t xml:space="preserve"> Ανεξάρτητων Μονάδων σε επίπεδο Διεύθυνσης</w:t>
      </w:r>
      <w:r w:rsidR="00D804D5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καθώς και την</w:t>
      </w:r>
      <w:r w:rsidR="00D259F7">
        <w:rPr>
          <w:rFonts w:ascii="Arial" w:hAnsi="Arial" w:cs="Arial"/>
        </w:rPr>
        <w:t xml:space="preserve"> </w:t>
      </w:r>
      <w:r w:rsidRPr="005A2DCC">
        <w:rPr>
          <w:rFonts w:ascii="Arial" w:hAnsi="Arial" w:cs="Arial"/>
        </w:rPr>
        <w:t xml:space="preserve">αύξηση των </w:t>
      </w:r>
      <w:r w:rsidR="007442F3">
        <w:rPr>
          <w:rFonts w:ascii="Arial" w:hAnsi="Arial" w:cs="Arial"/>
        </w:rPr>
        <w:t>Τ</w:t>
      </w:r>
      <w:r w:rsidRPr="005A2DCC">
        <w:rPr>
          <w:rFonts w:ascii="Arial" w:hAnsi="Arial" w:cs="Arial"/>
        </w:rPr>
        <w:t xml:space="preserve">μημάτων σε όλες σχεδόν τις Διευθύνσεις </w:t>
      </w:r>
      <w:r w:rsidR="00BA0294">
        <w:rPr>
          <w:rFonts w:ascii="Arial" w:hAnsi="Arial" w:cs="Arial"/>
        </w:rPr>
        <w:t>στις</w:t>
      </w:r>
      <w:r w:rsidRPr="005A2DCC">
        <w:rPr>
          <w:rFonts w:ascii="Arial" w:hAnsi="Arial" w:cs="Arial"/>
        </w:rPr>
        <w:t xml:space="preserve"> οποί</w:t>
      </w:r>
      <w:r w:rsidR="00BA0294">
        <w:rPr>
          <w:rFonts w:ascii="Arial" w:hAnsi="Arial" w:cs="Arial"/>
        </w:rPr>
        <w:t>ες</w:t>
      </w:r>
      <w:r w:rsidRPr="005A2DCC">
        <w:rPr>
          <w:rFonts w:ascii="Arial" w:hAnsi="Arial" w:cs="Arial"/>
        </w:rPr>
        <w:t xml:space="preserve"> </w:t>
      </w:r>
      <w:r w:rsidR="00AC6A1F">
        <w:rPr>
          <w:rFonts w:ascii="Arial" w:hAnsi="Arial" w:cs="Arial"/>
        </w:rPr>
        <w:t xml:space="preserve">έως σήμερα </w:t>
      </w:r>
      <w:r w:rsidR="00BA0294">
        <w:rPr>
          <w:rFonts w:ascii="Arial" w:hAnsi="Arial" w:cs="Arial"/>
        </w:rPr>
        <w:t>έχουν ολοκληρωθεί οι οργανωτικές μεταβολές</w:t>
      </w:r>
      <w:r w:rsidRPr="005A2DCC">
        <w:rPr>
          <w:rFonts w:ascii="Arial" w:hAnsi="Arial" w:cs="Arial"/>
        </w:rPr>
        <w:t>. Η αύξηση των θέσεων ευθύνης</w:t>
      </w:r>
      <w:r w:rsidR="00113AEE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που επιφέρουν αυτές οι οργανωτικές αλλαγές</w:t>
      </w:r>
      <w:r w:rsidR="00113AEE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είναι θετική ως προς τη συνολική υπηρεσιακή εξέλιξη όλων των συναδέλφων. Αναμένουμε την ολοκλήρωση της Διοικητικής Αναδιοργάνωσης στα θέματα που αφορούν </w:t>
      </w:r>
      <w:r w:rsidR="007442F3">
        <w:rPr>
          <w:rFonts w:ascii="Arial" w:hAnsi="Arial" w:cs="Arial"/>
        </w:rPr>
        <w:t>σ</w:t>
      </w:r>
      <w:r w:rsidRPr="005A2DCC">
        <w:rPr>
          <w:rFonts w:ascii="Arial" w:hAnsi="Arial" w:cs="Arial"/>
        </w:rPr>
        <w:t xml:space="preserve">την </w:t>
      </w:r>
      <w:r w:rsidR="007442F3">
        <w:rPr>
          <w:rFonts w:ascii="Arial" w:hAnsi="Arial" w:cs="Arial"/>
        </w:rPr>
        <w:t>ε</w:t>
      </w:r>
      <w:r w:rsidRPr="005A2DCC">
        <w:rPr>
          <w:rFonts w:ascii="Arial" w:hAnsi="Arial" w:cs="Arial"/>
        </w:rPr>
        <w:t xml:space="preserve">ξέλιξη </w:t>
      </w:r>
      <w:r w:rsidR="007442F3">
        <w:rPr>
          <w:rFonts w:ascii="Arial" w:hAnsi="Arial" w:cs="Arial"/>
        </w:rPr>
        <w:t xml:space="preserve"> του </w:t>
      </w:r>
      <w:r w:rsidRPr="005A2DCC">
        <w:rPr>
          <w:rFonts w:ascii="Arial" w:hAnsi="Arial" w:cs="Arial"/>
        </w:rPr>
        <w:t>προσωπικού</w:t>
      </w:r>
      <w:r w:rsidR="00113AEE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καθώς και στα ζητήματα </w:t>
      </w:r>
      <w:r w:rsidR="007442F3">
        <w:rPr>
          <w:rFonts w:ascii="Arial" w:hAnsi="Arial" w:cs="Arial"/>
        </w:rPr>
        <w:t>ε</w:t>
      </w:r>
      <w:r w:rsidRPr="005A2DCC">
        <w:rPr>
          <w:rFonts w:ascii="Arial" w:hAnsi="Arial" w:cs="Arial"/>
        </w:rPr>
        <w:t xml:space="preserve">πιδοματικής </w:t>
      </w:r>
      <w:r w:rsidR="007442F3">
        <w:rPr>
          <w:rFonts w:ascii="Arial" w:hAnsi="Arial" w:cs="Arial"/>
        </w:rPr>
        <w:t>π</w:t>
      </w:r>
      <w:r w:rsidRPr="005A2DCC">
        <w:rPr>
          <w:rFonts w:ascii="Arial" w:hAnsi="Arial" w:cs="Arial"/>
        </w:rPr>
        <w:t xml:space="preserve">ολιτικής.  </w:t>
      </w:r>
    </w:p>
    <w:p w14:paraId="6AC675C8" w14:textId="00835D99" w:rsidR="005A2DCC" w:rsidRDefault="005A2DCC" w:rsidP="00AC6A1F">
      <w:pPr>
        <w:spacing w:before="120" w:after="120" w:line="288" w:lineRule="auto"/>
        <w:ind w:firstLine="284"/>
        <w:jc w:val="both"/>
        <w:rPr>
          <w:rFonts w:ascii="Arial" w:hAnsi="Arial" w:cs="Arial"/>
        </w:rPr>
      </w:pPr>
      <w:r w:rsidRPr="005A2DCC">
        <w:rPr>
          <w:rFonts w:ascii="Arial" w:hAnsi="Arial" w:cs="Arial"/>
        </w:rPr>
        <w:t>Η λογική που ακολουθείτ</w:t>
      </w:r>
      <w:r>
        <w:rPr>
          <w:rFonts w:ascii="Arial" w:hAnsi="Arial" w:cs="Arial"/>
        </w:rPr>
        <w:t>αι</w:t>
      </w:r>
      <w:r w:rsidRPr="005A2DCC">
        <w:rPr>
          <w:rFonts w:ascii="Arial" w:hAnsi="Arial" w:cs="Arial"/>
        </w:rPr>
        <w:t xml:space="preserve"> από τον </w:t>
      </w:r>
      <w:r w:rsidR="00D259F7" w:rsidRPr="005A2DCC">
        <w:rPr>
          <w:rFonts w:ascii="Arial" w:hAnsi="Arial" w:cs="Arial"/>
        </w:rPr>
        <w:t>Πρόεδρο του Σ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Υ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Τ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>Ε</w:t>
      </w:r>
      <w:r w:rsidR="00D259F7">
        <w:rPr>
          <w:rFonts w:ascii="Arial" w:hAnsi="Arial" w:cs="Arial"/>
        </w:rPr>
        <w:t>.</w:t>
      </w:r>
      <w:r w:rsidR="00D259F7" w:rsidRPr="005A2DCC">
        <w:rPr>
          <w:rFonts w:ascii="Arial" w:hAnsi="Arial" w:cs="Arial"/>
        </w:rPr>
        <w:t xml:space="preserve"> </w:t>
      </w:r>
      <w:r w:rsidR="00D259F7">
        <w:rPr>
          <w:rFonts w:ascii="Arial" w:hAnsi="Arial" w:cs="Arial"/>
        </w:rPr>
        <w:t xml:space="preserve">και </w:t>
      </w:r>
      <w:r w:rsidR="00113AEE" w:rsidRPr="005A2DCC">
        <w:rPr>
          <w:rFonts w:ascii="Arial" w:hAnsi="Arial" w:cs="Arial"/>
        </w:rPr>
        <w:t>επικεφαλής</w:t>
      </w:r>
      <w:r w:rsidRPr="005A2DCC">
        <w:rPr>
          <w:rFonts w:ascii="Arial" w:hAnsi="Arial" w:cs="Arial"/>
        </w:rPr>
        <w:t xml:space="preserve"> της </w:t>
      </w:r>
      <w:r w:rsidRPr="00D259F7">
        <w:rPr>
          <w:rFonts w:ascii="Arial" w:hAnsi="Arial" w:cs="Arial"/>
        </w:rPr>
        <w:t>ΠΑΣΚΕ</w:t>
      </w:r>
      <w:r w:rsidRPr="005A2DCC">
        <w:rPr>
          <w:rFonts w:ascii="Arial" w:hAnsi="Arial" w:cs="Arial"/>
        </w:rPr>
        <w:t xml:space="preserve"> είναι να μη διαταραχθεί το οικονομικό και εργασιακό καθεστώς των εργαζομένων στην Τράπεζα της Ελλάδος</w:t>
      </w:r>
      <w:r w:rsidR="00113AEE">
        <w:rPr>
          <w:rFonts w:ascii="Arial" w:hAnsi="Arial" w:cs="Arial"/>
        </w:rPr>
        <w:t>,</w:t>
      </w:r>
      <w:r w:rsidRPr="005A2DCC">
        <w:rPr>
          <w:rFonts w:ascii="Arial" w:hAnsi="Arial" w:cs="Arial"/>
        </w:rPr>
        <w:t xml:space="preserve"> το οποίο έχει διασφαλίσει έως τώρα ένα αξιοπρεπές επίπεδο διαβίωσης σε όλους τους </w:t>
      </w:r>
      <w:r w:rsidR="007442F3">
        <w:rPr>
          <w:rFonts w:ascii="Arial" w:hAnsi="Arial" w:cs="Arial"/>
        </w:rPr>
        <w:t>σ</w:t>
      </w:r>
      <w:r w:rsidRPr="005A2DCC">
        <w:rPr>
          <w:rFonts w:ascii="Arial" w:hAnsi="Arial" w:cs="Arial"/>
        </w:rPr>
        <w:t>υναδέλφους.</w:t>
      </w:r>
    </w:p>
    <w:p w14:paraId="48776965" w14:textId="28131E63" w:rsidR="00ED3733" w:rsidRDefault="00ED3733" w:rsidP="007442F3">
      <w:pPr>
        <w:spacing w:before="120" w:after="120" w:line="264" w:lineRule="auto"/>
        <w:ind w:firstLine="284"/>
        <w:jc w:val="both"/>
        <w:rPr>
          <w:rFonts w:ascii="Arial" w:hAnsi="Arial" w:cs="Arial"/>
        </w:rPr>
      </w:pPr>
    </w:p>
    <w:p w14:paraId="05784789" w14:textId="77777777" w:rsidR="00ED3733" w:rsidRPr="0000086C" w:rsidRDefault="00ED3733" w:rsidP="00ED3733">
      <w:pPr>
        <w:jc w:val="center"/>
        <w:rPr>
          <w:rFonts w:ascii="Arial" w:hAnsi="Arial" w:cs="Arial"/>
          <w:b/>
          <w:i/>
          <w:w w:val="150"/>
        </w:rPr>
      </w:pPr>
      <w:r w:rsidRPr="0000086C">
        <w:rPr>
          <w:rFonts w:ascii="Arial" w:hAnsi="Arial" w:cs="Arial"/>
          <w:b/>
          <w:i/>
          <w:w w:val="150"/>
        </w:rPr>
        <w:t>Με συναδελφικούς χαιρετισμούς</w:t>
      </w:r>
    </w:p>
    <w:p w14:paraId="725D1634" w14:textId="77777777" w:rsidR="00ED3733" w:rsidRPr="0000086C" w:rsidRDefault="00ED3733" w:rsidP="00ED3733">
      <w:pPr>
        <w:tabs>
          <w:tab w:val="left" w:pos="1065"/>
        </w:tabs>
        <w:jc w:val="center"/>
        <w:rPr>
          <w:rFonts w:ascii="Arial" w:hAnsi="Arial" w:cs="Arial"/>
          <w:b/>
          <w:i/>
          <w:w w:val="150"/>
        </w:rPr>
      </w:pPr>
      <w:r w:rsidRPr="0000086C">
        <w:rPr>
          <w:rFonts w:ascii="Arial" w:hAnsi="Arial" w:cs="Arial"/>
          <w:b/>
          <w:i/>
          <w:w w:val="150"/>
        </w:rPr>
        <w:t xml:space="preserve">Η Γραμματεία της </w:t>
      </w:r>
    </w:p>
    <w:p w14:paraId="7829B502" w14:textId="77777777" w:rsidR="00ED3733" w:rsidRDefault="00ED3733" w:rsidP="00ED3733">
      <w:pPr>
        <w:tabs>
          <w:tab w:val="left" w:pos="1065"/>
        </w:tabs>
        <w:jc w:val="center"/>
        <w:rPr>
          <w:rFonts w:ascii="Arial" w:hAnsi="Arial" w:cs="Arial"/>
          <w:b/>
          <w:i/>
          <w:w w:val="150"/>
        </w:rPr>
      </w:pPr>
      <w:r w:rsidRPr="0000086C">
        <w:rPr>
          <w:rFonts w:ascii="Arial" w:hAnsi="Arial" w:cs="Arial"/>
          <w:b/>
          <w:i/>
          <w:w w:val="150"/>
        </w:rPr>
        <w:t>«ΠΑΣΚΕ στην κεντρική Τράπεζα»</w:t>
      </w:r>
    </w:p>
    <w:p w14:paraId="7312121F" w14:textId="77777777" w:rsidR="00ED3733" w:rsidRDefault="002F1866" w:rsidP="00ED3733">
      <w:pPr>
        <w:tabs>
          <w:tab w:val="left" w:pos="1065"/>
        </w:tabs>
        <w:jc w:val="center"/>
        <w:rPr>
          <w:rFonts w:ascii="Arial" w:hAnsi="Arial" w:cs="Arial"/>
          <w:b/>
          <w:i/>
          <w:color w:val="70AD47"/>
          <w:w w:val="150"/>
        </w:rPr>
      </w:pPr>
      <w:hyperlink r:id="rId9" w:history="1">
        <w:r w:rsidR="00ED3733" w:rsidRPr="00E7401E">
          <w:rPr>
            <w:rStyle w:val="-"/>
            <w:rFonts w:ascii="Arial" w:hAnsi="Arial" w:cs="Arial"/>
            <w:b/>
            <w:i/>
            <w:color w:val="70AD47"/>
            <w:w w:val="150"/>
            <w:lang w:val="en-US"/>
          </w:rPr>
          <w:t>www</w:t>
        </w:r>
        <w:r w:rsidR="00ED3733" w:rsidRPr="00336A1E">
          <w:rPr>
            <w:rStyle w:val="-"/>
            <w:rFonts w:ascii="Arial" w:hAnsi="Arial" w:cs="Arial"/>
            <w:b/>
            <w:i/>
            <w:color w:val="70AD47"/>
            <w:w w:val="150"/>
          </w:rPr>
          <w:t>.</w:t>
        </w:r>
        <w:proofErr w:type="spellStart"/>
        <w:r w:rsidR="00ED3733" w:rsidRPr="00E7401E">
          <w:rPr>
            <w:rStyle w:val="-"/>
            <w:rFonts w:ascii="Arial" w:hAnsi="Arial" w:cs="Arial"/>
            <w:b/>
            <w:i/>
            <w:color w:val="70AD47"/>
            <w:w w:val="150"/>
            <w:lang w:val="en-US"/>
          </w:rPr>
          <w:t>sytepaske</w:t>
        </w:r>
        <w:proofErr w:type="spellEnd"/>
        <w:r w:rsidR="00ED3733" w:rsidRPr="00336A1E">
          <w:rPr>
            <w:rStyle w:val="-"/>
            <w:rFonts w:ascii="Arial" w:hAnsi="Arial" w:cs="Arial"/>
            <w:b/>
            <w:i/>
            <w:color w:val="70AD47"/>
            <w:w w:val="150"/>
          </w:rPr>
          <w:t>.</w:t>
        </w:r>
        <w:r w:rsidR="00ED3733" w:rsidRPr="00E7401E">
          <w:rPr>
            <w:rStyle w:val="-"/>
            <w:rFonts w:ascii="Arial" w:hAnsi="Arial" w:cs="Arial"/>
            <w:b/>
            <w:i/>
            <w:color w:val="70AD47"/>
            <w:w w:val="150"/>
            <w:lang w:val="en-US"/>
          </w:rPr>
          <w:t>com</w:t>
        </w:r>
      </w:hyperlink>
      <w:r w:rsidR="00ED3733" w:rsidRPr="00336A1E">
        <w:rPr>
          <w:rFonts w:ascii="Arial" w:hAnsi="Arial" w:cs="Arial"/>
          <w:b/>
          <w:i/>
          <w:color w:val="70AD47"/>
          <w:w w:val="150"/>
        </w:rPr>
        <w:t xml:space="preserve"> </w:t>
      </w:r>
    </w:p>
    <w:p w14:paraId="174E2DF8" w14:textId="41A1A6E5" w:rsidR="00ED3733" w:rsidRDefault="00ED3733" w:rsidP="00ED3733">
      <w:pPr>
        <w:spacing w:before="120" w:after="120" w:line="288" w:lineRule="auto"/>
        <w:jc w:val="both"/>
        <w:rPr>
          <w:rFonts w:ascii="Arial" w:hAnsi="Arial" w:cs="Arial"/>
          <w:b/>
          <w:bCs/>
        </w:rPr>
      </w:pPr>
    </w:p>
    <w:p w14:paraId="7FF34DBE" w14:textId="77777777" w:rsidR="0072002A" w:rsidRDefault="0072002A" w:rsidP="00ED3733">
      <w:pPr>
        <w:spacing w:before="120" w:after="120" w:line="288" w:lineRule="auto"/>
        <w:jc w:val="both"/>
        <w:rPr>
          <w:rFonts w:ascii="Arial" w:hAnsi="Arial" w:cs="Arial"/>
          <w:b/>
          <w:bCs/>
        </w:rPr>
      </w:pPr>
    </w:p>
    <w:p w14:paraId="4FA75910" w14:textId="164ABF75" w:rsidR="00ED3733" w:rsidRPr="00AC6A1F" w:rsidRDefault="00ED3733" w:rsidP="00AC6A1F">
      <w:pPr>
        <w:spacing w:before="120" w:after="120" w:line="288" w:lineRule="auto"/>
        <w:jc w:val="both"/>
        <w:rPr>
          <w:rFonts w:ascii="Arial" w:hAnsi="Arial" w:cs="Arial"/>
          <w:b/>
          <w:bCs/>
          <w:i/>
          <w:iCs/>
        </w:rPr>
      </w:pPr>
      <w:r w:rsidRPr="007442F3">
        <w:rPr>
          <w:rFonts w:ascii="Arial" w:hAnsi="Arial" w:cs="Arial"/>
          <w:b/>
          <w:bCs/>
          <w:i/>
          <w:iCs/>
        </w:rPr>
        <w:t xml:space="preserve">ΥΓ: Θυμίζουμε στους Συναδέλφους ότι στον </w:t>
      </w:r>
      <w:proofErr w:type="spellStart"/>
      <w:r w:rsidRPr="007442F3">
        <w:rPr>
          <w:rFonts w:ascii="Arial" w:hAnsi="Arial" w:cs="Arial"/>
          <w:b/>
          <w:bCs/>
          <w:i/>
          <w:iCs/>
        </w:rPr>
        <w:t>ιστότοπο</w:t>
      </w:r>
      <w:proofErr w:type="spellEnd"/>
      <w:r w:rsidRPr="007442F3">
        <w:rPr>
          <w:rFonts w:ascii="Arial" w:hAnsi="Arial" w:cs="Arial"/>
          <w:b/>
          <w:bCs/>
          <w:i/>
          <w:iCs/>
        </w:rPr>
        <w:t xml:space="preserve"> της ΠΑΣΚΕ </w:t>
      </w:r>
      <w:hyperlink r:id="rId10" w:history="1">
        <w:r w:rsidRPr="007442F3">
          <w:rPr>
            <w:rStyle w:val="-"/>
            <w:rFonts w:ascii="Arial" w:hAnsi="Arial" w:cs="Arial"/>
            <w:b/>
            <w:bCs/>
            <w:i/>
            <w:iCs/>
            <w:lang w:val="en-US"/>
          </w:rPr>
          <w:t>www</w:t>
        </w:r>
        <w:r w:rsidRPr="007442F3">
          <w:rPr>
            <w:rStyle w:val="-"/>
            <w:rFonts w:ascii="Arial" w:hAnsi="Arial" w:cs="Arial"/>
            <w:b/>
            <w:bCs/>
            <w:i/>
            <w:iCs/>
          </w:rPr>
          <w:t>.</w:t>
        </w:r>
        <w:proofErr w:type="spellStart"/>
        <w:r w:rsidRPr="007442F3">
          <w:rPr>
            <w:rStyle w:val="-"/>
            <w:rFonts w:ascii="Arial" w:hAnsi="Arial" w:cs="Arial"/>
            <w:b/>
            <w:bCs/>
            <w:i/>
            <w:iCs/>
            <w:lang w:val="en-US"/>
          </w:rPr>
          <w:t>sytepaske</w:t>
        </w:r>
        <w:proofErr w:type="spellEnd"/>
        <w:r w:rsidRPr="007442F3">
          <w:rPr>
            <w:rStyle w:val="-"/>
            <w:rFonts w:ascii="Arial" w:hAnsi="Arial" w:cs="Arial"/>
            <w:b/>
            <w:bCs/>
            <w:i/>
            <w:iCs/>
          </w:rPr>
          <w:t>.</w:t>
        </w:r>
        <w:r w:rsidRPr="007442F3">
          <w:rPr>
            <w:rStyle w:val="-"/>
            <w:rFonts w:ascii="Arial" w:hAnsi="Arial" w:cs="Arial"/>
            <w:b/>
            <w:bCs/>
            <w:i/>
            <w:iCs/>
            <w:lang w:val="en-US"/>
          </w:rPr>
          <w:t>com</w:t>
        </w:r>
      </w:hyperlink>
      <w:r w:rsidRPr="007442F3">
        <w:rPr>
          <w:rStyle w:val="-"/>
          <w:rFonts w:ascii="Arial" w:hAnsi="Arial" w:cs="Arial"/>
          <w:b/>
          <w:bCs/>
          <w:i/>
          <w:iCs/>
        </w:rPr>
        <w:t>,</w:t>
      </w:r>
      <w:r w:rsidRPr="007442F3">
        <w:rPr>
          <w:rFonts w:ascii="Arial" w:hAnsi="Arial" w:cs="Arial"/>
          <w:b/>
          <w:bCs/>
          <w:i/>
          <w:iCs/>
        </w:rPr>
        <w:t xml:space="preserve"> με ελεύθερη πρόσβαση, όλοι οι Συνάδελφοι μπορούν να ενημερώνονται για τις προσφορές και τις εκπτώσεις των επιχειρήσεων προς τα μέλη του ΣΥΤΕ (</w:t>
      </w:r>
      <w:hyperlink r:id="rId11" w:history="1">
        <w:r w:rsidRPr="007442F3">
          <w:rPr>
            <w:rStyle w:val="-"/>
            <w:rFonts w:ascii="Arial" w:hAnsi="Arial" w:cs="Arial"/>
            <w:i/>
            <w:iCs/>
          </w:rPr>
          <w:t>ΣΥΤΕ-ΠΑΣΚΕ | ΕΚΠΤΩΣΕΙΣ-ΠΡΟΣΦΟΡΕΣ ΕΠΙΧΕΙΡΗΣΕΩΝ (sytepaske.com)</w:t>
        </w:r>
      </w:hyperlink>
      <w:r w:rsidRPr="007442F3">
        <w:rPr>
          <w:rFonts w:ascii="Arial" w:hAnsi="Arial" w:cs="Arial"/>
          <w:i/>
          <w:iCs/>
        </w:rPr>
        <w:t>)</w:t>
      </w:r>
      <w:r w:rsidRPr="007442F3">
        <w:rPr>
          <w:rFonts w:ascii="Arial" w:hAnsi="Arial" w:cs="Arial"/>
          <w:b/>
          <w:bCs/>
          <w:i/>
          <w:iCs/>
        </w:rPr>
        <w:t>.</w:t>
      </w:r>
    </w:p>
    <w:sectPr w:rsidR="00ED3733" w:rsidRPr="00AC6A1F" w:rsidSect="007442F3">
      <w:footerReference w:type="even" r:id="rId12"/>
      <w:footerReference w:type="default" r:id="rId13"/>
      <w:pgSz w:w="11906" w:h="16838" w:code="9"/>
      <w:pgMar w:top="567" w:right="1304" w:bottom="454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0F98" w14:textId="77777777" w:rsidR="00224079" w:rsidRDefault="00224079">
      <w:r>
        <w:separator/>
      </w:r>
    </w:p>
  </w:endnote>
  <w:endnote w:type="continuationSeparator" w:id="0">
    <w:p w14:paraId="65D47428" w14:textId="77777777" w:rsidR="00224079" w:rsidRDefault="0022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007C" w14:textId="77777777" w:rsidR="00E426E2" w:rsidRDefault="000D65C2" w:rsidP="008C1A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53F8955" w14:textId="77777777" w:rsidR="00E426E2" w:rsidRDefault="002F1866" w:rsidP="00D6287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795" w14:textId="77777777" w:rsidR="00E426E2" w:rsidRPr="00DA5E3F" w:rsidRDefault="002F1866" w:rsidP="008A060B">
    <w:pPr>
      <w:pStyle w:val="a3"/>
      <w:framePr w:wrap="around" w:vAnchor="text" w:hAnchor="page" w:x="10239" w:y="-286"/>
      <w:rPr>
        <w:rStyle w:val="a4"/>
        <w:rFonts w:ascii="Arial" w:hAnsi="Arial" w:cs="Arial"/>
        <w:b/>
      </w:rPr>
    </w:pPr>
  </w:p>
  <w:p w14:paraId="4462357B" w14:textId="77777777" w:rsidR="00E426E2" w:rsidRPr="008A060B" w:rsidRDefault="002F1866" w:rsidP="008A060B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F826" w14:textId="77777777" w:rsidR="00224079" w:rsidRDefault="00224079">
      <w:r>
        <w:separator/>
      </w:r>
    </w:p>
  </w:footnote>
  <w:footnote w:type="continuationSeparator" w:id="0">
    <w:p w14:paraId="256570B6" w14:textId="77777777" w:rsidR="00224079" w:rsidRDefault="00224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A150A"/>
    <w:multiLevelType w:val="hybridMultilevel"/>
    <w:tmpl w:val="69CAF0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27697"/>
    <w:multiLevelType w:val="hybridMultilevel"/>
    <w:tmpl w:val="DE52981A"/>
    <w:lvl w:ilvl="0" w:tplc="B05E8AC2">
      <w:start w:val="1"/>
      <w:numFmt w:val="bullet"/>
      <w:lvlText w:val=""/>
      <w:lvlJc w:val="left"/>
      <w:pPr>
        <w:ind w:left="1259" w:hanging="360"/>
      </w:pPr>
      <w:rPr>
        <w:rFonts w:ascii="Wingdings" w:eastAsia="Times New Roman" w:hAnsi="Wingdings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BA0238A"/>
    <w:multiLevelType w:val="hybridMultilevel"/>
    <w:tmpl w:val="4C4C7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53B1D"/>
    <w:multiLevelType w:val="hybridMultilevel"/>
    <w:tmpl w:val="E98AFD1A"/>
    <w:lvl w:ilvl="0" w:tplc="0408000F">
      <w:start w:val="1"/>
      <w:numFmt w:val="decimal"/>
      <w:lvlText w:val="%1."/>
      <w:lvlJc w:val="left"/>
      <w:pPr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522358680">
    <w:abstractNumId w:val="3"/>
  </w:num>
  <w:num w:numId="2" w16cid:durableId="291329774">
    <w:abstractNumId w:val="1"/>
  </w:num>
  <w:num w:numId="3" w16cid:durableId="1606500688">
    <w:abstractNumId w:val="2"/>
  </w:num>
  <w:num w:numId="4" w16cid:durableId="94503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2B"/>
    <w:rsid w:val="00004CD0"/>
    <w:rsid w:val="0005108C"/>
    <w:rsid w:val="000D104B"/>
    <w:rsid w:val="000D65C2"/>
    <w:rsid w:val="000E3750"/>
    <w:rsid w:val="00113AEE"/>
    <w:rsid w:val="001D0E39"/>
    <w:rsid w:val="001D4DCF"/>
    <w:rsid w:val="00224079"/>
    <w:rsid w:val="00233E6C"/>
    <w:rsid w:val="00336A1E"/>
    <w:rsid w:val="0036617F"/>
    <w:rsid w:val="004479FD"/>
    <w:rsid w:val="004A6BC4"/>
    <w:rsid w:val="00560DCD"/>
    <w:rsid w:val="00574731"/>
    <w:rsid w:val="005A2DCC"/>
    <w:rsid w:val="005D5A2B"/>
    <w:rsid w:val="005D649D"/>
    <w:rsid w:val="005F39AF"/>
    <w:rsid w:val="006064C7"/>
    <w:rsid w:val="00692484"/>
    <w:rsid w:val="006A03DF"/>
    <w:rsid w:val="006E5962"/>
    <w:rsid w:val="007141E9"/>
    <w:rsid w:val="0072002A"/>
    <w:rsid w:val="007375DD"/>
    <w:rsid w:val="00741AAB"/>
    <w:rsid w:val="007442F3"/>
    <w:rsid w:val="007654B0"/>
    <w:rsid w:val="00774003"/>
    <w:rsid w:val="00841FDA"/>
    <w:rsid w:val="00867CBE"/>
    <w:rsid w:val="008E3389"/>
    <w:rsid w:val="00964DD2"/>
    <w:rsid w:val="009E3608"/>
    <w:rsid w:val="00A744B6"/>
    <w:rsid w:val="00AC6A1F"/>
    <w:rsid w:val="00B03372"/>
    <w:rsid w:val="00B71BBA"/>
    <w:rsid w:val="00B84F7E"/>
    <w:rsid w:val="00BA0294"/>
    <w:rsid w:val="00BC5BAB"/>
    <w:rsid w:val="00C4564B"/>
    <w:rsid w:val="00D16BFD"/>
    <w:rsid w:val="00D259F7"/>
    <w:rsid w:val="00D45246"/>
    <w:rsid w:val="00D50B97"/>
    <w:rsid w:val="00D804D5"/>
    <w:rsid w:val="00D8235A"/>
    <w:rsid w:val="00E0047A"/>
    <w:rsid w:val="00E02D8A"/>
    <w:rsid w:val="00E30261"/>
    <w:rsid w:val="00EA3691"/>
    <w:rsid w:val="00EC2301"/>
    <w:rsid w:val="00ED3733"/>
    <w:rsid w:val="00FA771C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6037"/>
  <w15:chartTrackingRefBased/>
  <w15:docId w15:val="{BC0FB744-70A7-4474-8F41-92296E7F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7141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141E9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footer"/>
    <w:basedOn w:val="a"/>
    <w:link w:val="Char"/>
    <w:uiPriority w:val="99"/>
    <w:rsid w:val="007141E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">
    <w:name w:val="Υποσέλιδο Char"/>
    <w:basedOn w:val="a0"/>
    <w:link w:val="a3"/>
    <w:uiPriority w:val="99"/>
    <w:rsid w:val="007141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4">
    <w:name w:val="page number"/>
    <w:basedOn w:val="a0"/>
    <w:rsid w:val="007141E9"/>
  </w:style>
  <w:style w:type="paragraph" w:styleId="a5">
    <w:name w:val="List Paragraph"/>
    <w:basedOn w:val="a"/>
    <w:uiPriority w:val="34"/>
    <w:qFormat/>
    <w:rsid w:val="006A03DF"/>
    <w:pPr>
      <w:ind w:left="720"/>
      <w:contextualSpacing/>
    </w:pPr>
  </w:style>
  <w:style w:type="character" w:styleId="-">
    <w:name w:val="Hyperlink"/>
    <w:rsid w:val="007375DD"/>
    <w:rPr>
      <w:color w:val="0563C1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A744B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A744B6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ytepaske.com/%cf%83%cf%85%cf%84%ce%b5-%cf%80%ce%b1%cf%83%ce%ba%ce%b5/%ce%b5%ce%b9%ce%b4%ce%b9%ce%ba%ce%b5%cf%83-%cf%80%cf%81%ce%bf%cf%83%cf%86%ce%bf%cf%81%ce%b5%cf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ytepask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tepask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FD95-5403-4390-8F8C-FAC01D15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Kastanas</dc:creator>
  <cp:keywords/>
  <dc:description/>
  <cp:lastModifiedBy>Eleni Tsagkaropoulou</cp:lastModifiedBy>
  <cp:revision>5</cp:revision>
  <cp:lastPrinted>2023-03-06T08:38:00Z</cp:lastPrinted>
  <dcterms:created xsi:type="dcterms:W3CDTF">2023-03-06T06:59:00Z</dcterms:created>
  <dcterms:modified xsi:type="dcterms:W3CDTF">2023-03-06T08:43:00Z</dcterms:modified>
</cp:coreProperties>
</file>